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DA38" w14:textId="163AAEA6" w:rsidR="009735FA" w:rsidRDefault="009735FA" w:rsidP="0032373B">
      <w:pPr>
        <w:pStyle w:val="Default"/>
        <w:rPr>
          <w:rFonts w:ascii="Arial" w:hAnsi="Arial" w:cs="Arial"/>
          <w:b/>
          <w:bCs/>
        </w:rPr>
      </w:pPr>
      <w:r w:rsidRPr="009735FA">
        <w:rPr>
          <w:rFonts w:ascii="Arial" w:hAnsi="Arial" w:cs="Arial"/>
          <w:noProof/>
        </w:rPr>
        <w:drawing>
          <wp:anchor distT="0" distB="0" distL="114300" distR="114300" simplePos="0" relativeHeight="251659264" behindDoc="0" locked="0" layoutInCell="1" allowOverlap="1" wp14:anchorId="62D063CC" wp14:editId="566798B7">
            <wp:simplePos x="0" y="0"/>
            <wp:positionH relativeFrom="margin">
              <wp:align>right</wp:align>
            </wp:positionH>
            <wp:positionV relativeFrom="page">
              <wp:posOffset>697230</wp:posOffset>
            </wp:positionV>
            <wp:extent cx="1493520" cy="6908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9352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A4274" w14:textId="77777777" w:rsidR="00931770" w:rsidRDefault="00931770" w:rsidP="0032373B">
      <w:pPr>
        <w:pStyle w:val="Default"/>
        <w:rPr>
          <w:rFonts w:ascii="Arial" w:hAnsi="Arial" w:cs="Arial"/>
          <w:b/>
          <w:bCs/>
        </w:rPr>
      </w:pPr>
    </w:p>
    <w:p w14:paraId="0AC1D2B8" w14:textId="57AEA69A" w:rsidR="0032373B" w:rsidRPr="009735FA" w:rsidRDefault="0032373B" w:rsidP="0032373B">
      <w:pPr>
        <w:pStyle w:val="Default"/>
        <w:rPr>
          <w:rFonts w:ascii="Arial" w:hAnsi="Arial" w:cs="Arial"/>
          <w:b/>
          <w:bCs/>
        </w:rPr>
      </w:pPr>
      <w:r w:rsidRPr="009735FA">
        <w:rPr>
          <w:rFonts w:ascii="Arial" w:hAnsi="Arial" w:cs="Arial"/>
          <w:b/>
          <w:bCs/>
        </w:rPr>
        <w:t>PRIMARY HEALTH PROPERTIES PLC</w:t>
      </w:r>
    </w:p>
    <w:p w14:paraId="1F7512FF" w14:textId="77777777" w:rsidR="009735FA" w:rsidRDefault="009735FA" w:rsidP="0032373B">
      <w:pPr>
        <w:pStyle w:val="Default"/>
        <w:rPr>
          <w:rFonts w:ascii="Arial" w:hAnsi="Arial" w:cs="Arial"/>
          <w:b/>
          <w:bCs/>
          <w:color w:val="538135" w:themeColor="accent6" w:themeShade="BF"/>
        </w:rPr>
      </w:pPr>
    </w:p>
    <w:p w14:paraId="29D81CAA" w14:textId="2D2C04B1" w:rsidR="0032373B" w:rsidRPr="009735FA" w:rsidRDefault="0032373B" w:rsidP="0032373B">
      <w:pPr>
        <w:pStyle w:val="Default"/>
        <w:rPr>
          <w:rFonts w:ascii="Arial" w:hAnsi="Arial" w:cs="Arial"/>
          <w:b/>
          <w:bCs/>
          <w:color w:val="538135" w:themeColor="accent6" w:themeShade="BF"/>
        </w:rPr>
      </w:pPr>
      <w:r w:rsidRPr="009735FA">
        <w:rPr>
          <w:rFonts w:ascii="Arial" w:hAnsi="Arial" w:cs="Arial"/>
          <w:b/>
          <w:bCs/>
          <w:color w:val="538135" w:themeColor="accent6" w:themeShade="BF"/>
        </w:rPr>
        <w:t xml:space="preserve">MODERN SLAVERY STATEMENT </w:t>
      </w:r>
      <w:r w:rsidR="007B47E5" w:rsidRPr="009735FA">
        <w:rPr>
          <w:rFonts w:ascii="Arial" w:hAnsi="Arial" w:cs="Arial"/>
          <w:b/>
          <w:bCs/>
          <w:color w:val="538135" w:themeColor="accent6" w:themeShade="BF"/>
        </w:rPr>
        <w:t>202</w:t>
      </w:r>
      <w:r w:rsidR="003935E4">
        <w:rPr>
          <w:rFonts w:ascii="Arial" w:hAnsi="Arial" w:cs="Arial"/>
          <w:b/>
          <w:bCs/>
          <w:color w:val="538135" w:themeColor="accent6" w:themeShade="BF"/>
        </w:rPr>
        <w:t>6</w:t>
      </w:r>
    </w:p>
    <w:p w14:paraId="251F362A" w14:textId="77777777" w:rsidR="009735FA" w:rsidRDefault="009735FA" w:rsidP="00931770">
      <w:pPr>
        <w:pStyle w:val="1stIntroHeadings"/>
        <w:spacing w:before="0" w:after="0"/>
        <w:rPr>
          <w:rFonts w:ascii="Arial" w:hAnsi="Arial" w:cs="Arial"/>
          <w:sz w:val="20"/>
        </w:rPr>
      </w:pPr>
      <w:bookmarkStart w:id="0" w:name="main"/>
    </w:p>
    <w:p w14:paraId="2707586E" w14:textId="76408AF1" w:rsidR="00B93336" w:rsidRPr="00DE4A4C" w:rsidRDefault="00786AAD">
      <w:pPr>
        <w:pStyle w:val="1stIntroHeadings"/>
        <w:rPr>
          <w:rFonts w:ascii="Arial" w:hAnsi="Arial" w:cs="Arial"/>
          <w:sz w:val="20"/>
        </w:rPr>
      </w:pPr>
      <w:r w:rsidRPr="00DE4A4C">
        <w:rPr>
          <w:rFonts w:ascii="Arial" w:hAnsi="Arial" w:cs="Arial"/>
          <w:sz w:val="20"/>
        </w:rPr>
        <w:t xml:space="preserve">Introduction </w:t>
      </w:r>
    </w:p>
    <w:p w14:paraId="5FD84DF3" w14:textId="3BB61DE6" w:rsidR="00786AAD" w:rsidRPr="00DE4A4C" w:rsidRDefault="0033309E" w:rsidP="00253CBD">
      <w:pPr>
        <w:pStyle w:val="NormalSpaced"/>
        <w:spacing w:after="120" w:line="276" w:lineRule="auto"/>
        <w:rPr>
          <w:rFonts w:ascii="Arial" w:hAnsi="Arial" w:cs="Arial"/>
          <w:sz w:val="20"/>
        </w:rPr>
      </w:pPr>
      <w:r w:rsidRPr="00DE4A4C">
        <w:rPr>
          <w:rFonts w:ascii="Arial" w:hAnsi="Arial" w:cs="Arial"/>
          <w:sz w:val="20"/>
        </w:rPr>
        <w:t xml:space="preserve">This is the </w:t>
      </w:r>
      <w:r w:rsidR="00224B88" w:rsidRPr="00DE4A4C">
        <w:rPr>
          <w:rFonts w:ascii="Arial" w:hAnsi="Arial" w:cs="Arial"/>
          <w:sz w:val="20"/>
        </w:rPr>
        <w:t>annual</w:t>
      </w:r>
      <w:r w:rsidRPr="00DE4A4C">
        <w:rPr>
          <w:rFonts w:ascii="Arial" w:hAnsi="Arial" w:cs="Arial"/>
          <w:sz w:val="20"/>
        </w:rPr>
        <w:t xml:space="preserve"> statement published by Primary Health Properties PLC (“PHP”) in accordance with </w:t>
      </w:r>
      <w:r w:rsidR="00CA768C" w:rsidRPr="00DE4A4C">
        <w:rPr>
          <w:rFonts w:ascii="Arial" w:hAnsi="Arial" w:cs="Arial"/>
          <w:sz w:val="20"/>
        </w:rPr>
        <w:t>its</w:t>
      </w:r>
      <w:r w:rsidRPr="00DE4A4C">
        <w:rPr>
          <w:rFonts w:ascii="Arial" w:hAnsi="Arial" w:cs="Arial"/>
          <w:sz w:val="20"/>
        </w:rPr>
        <w:t xml:space="preserve"> obligations </w:t>
      </w:r>
      <w:r w:rsidR="00CA768C" w:rsidRPr="00DE4A4C">
        <w:rPr>
          <w:rFonts w:ascii="Arial" w:hAnsi="Arial" w:cs="Arial"/>
          <w:sz w:val="20"/>
        </w:rPr>
        <w:t>under</w:t>
      </w:r>
      <w:r w:rsidRPr="00DE4A4C">
        <w:rPr>
          <w:rFonts w:ascii="Arial" w:hAnsi="Arial" w:cs="Arial"/>
          <w:sz w:val="20"/>
        </w:rPr>
        <w:t xml:space="preserve"> the Modern Slavery Act 2015</w:t>
      </w:r>
      <w:r w:rsidR="00786AAD" w:rsidRPr="00DE4A4C">
        <w:rPr>
          <w:rFonts w:ascii="Arial" w:hAnsi="Arial" w:cs="Arial"/>
          <w:sz w:val="20"/>
        </w:rPr>
        <w:t xml:space="preserve"> (the “Act”). </w:t>
      </w:r>
      <w:r w:rsidR="006C502C" w:rsidRPr="00DE4A4C">
        <w:rPr>
          <w:rFonts w:ascii="Arial" w:hAnsi="Arial" w:cs="Arial"/>
          <w:sz w:val="20"/>
        </w:rPr>
        <w:t>PHP fully supports</w:t>
      </w:r>
      <w:r w:rsidR="008A1907" w:rsidRPr="00DE4A4C">
        <w:rPr>
          <w:rFonts w:ascii="Arial" w:hAnsi="Arial" w:cs="Arial"/>
          <w:sz w:val="20"/>
        </w:rPr>
        <w:t xml:space="preserve"> the Act’s objectives</w:t>
      </w:r>
      <w:r w:rsidR="00786AAD" w:rsidRPr="00DE4A4C">
        <w:rPr>
          <w:rFonts w:ascii="Arial" w:hAnsi="Arial" w:cs="Arial"/>
          <w:sz w:val="20"/>
        </w:rPr>
        <w:t xml:space="preserve"> to combat slavery and human trafficking and improve the transparency of reporting on modern slavery.</w:t>
      </w:r>
    </w:p>
    <w:p w14:paraId="083342E4" w14:textId="0CBCCEF9" w:rsidR="00B93336" w:rsidRPr="00DE4A4C" w:rsidRDefault="009A726C" w:rsidP="00253CBD">
      <w:pPr>
        <w:pStyle w:val="NormalSpaced"/>
        <w:spacing w:after="120" w:line="276" w:lineRule="auto"/>
        <w:rPr>
          <w:rFonts w:ascii="Arial" w:hAnsi="Arial" w:cs="Arial"/>
          <w:sz w:val="20"/>
        </w:rPr>
      </w:pPr>
      <w:r w:rsidRPr="00DE4A4C">
        <w:rPr>
          <w:rFonts w:ascii="Arial" w:hAnsi="Arial" w:cs="Arial"/>
          <w:sz w:val="20"/>
        </w:rPr>
        <w:t xml:space="preserve">This Statement relates to PHP and its subsidiaries </w:t>
      </w:r>
      <w:r w:rsidR="005B7B3C" w:rsidRPr="00DE4A4C">
        <w:rPr>
          <w:rFonts w:ascii="Arial" w:hAnsi="Arial" w:cs="Arial"/>
          <w:sz w:val="20"/>
        </w:rPr>
        <w:t xml:space="preserve">(the “Group”) </w:t>
      </w:r>
      <w:r w:rsidRPr="00DE4A4C">
        <w:rPr>
          <w:rFonts w:ascii="Arial" w:hAnsi="Arial" w:cs="Arial"/>
          <w:sz w:val="20"/>
        </w:rPr>
        <w:t>and is made in respect of its financial year ended 31 December</w:t>
      </w:r>
      <w:r w:rsidR="00224B88" w:rsidRPr="00DE4A4C">
        <w:rPr>
          <w:rFonts w:ascii="Arial" w:hAnsi="Arial" w:cs="Arial"/>
          <w:sz w:val="20"/>
        </w:rPr>
        <w:t xml:space="preserve"> </w:t>
      </w:r>
      <w:r w:rsidR="000D68D2" w:rsidRPr="00DE4A4C">
        <w:rPr>
          <w:rFonts w:ascii="Arial" w:hAnsi="Arial" w:cs="Arial"/>
          <w:sz w:val="20"/>
        </w:rPr>
        <w:t>202</w:t>
      </w:r>
      <w:r w:rsidR="003935E4">
        <w:rPr>
          <w:rFonts w:ascii="Arial" w:hAnsi="Arial" w:cs="Arial"/>
          <w:sz w:val="20"/>
        </w:rPr>
        <w:t>5</w:t>
      </w:r>
      <w:r w:rsidRPr="00DE4A4C">
        <w:rPr>
          <w:rFonts w:ascii="Arial" w:hAnsi="Arial" w:cs="Arial"/>
          <w:sz w:val="20"/>
        </w:rPr>
        <w:t xml:space="preserve">. It sets out the steps PHP has taken, and is proposing to take, to address the risk of slavery and human trafficking taking place in </w:t>
      </w:r>
      <w:r w:rsidR="00CA768C" w:rsidRPr="00DE4A4C">
        <w:rPr>
          <w:rFonts w:ascii="Arial" w:hAnsi="Arial" w:cs="Arial"/>
          <w:sz w:val="20"/>
        </w:rPr>
        <w:t>its</w:t>
      </w:r>
      <w:r w:rsidRPr="00DE4A4C">
        <w:rPr>
          <w:rFonts w:ascii="Arial" w:hAnsi="Arial" w:cs="Arial"/>
          <w:sz w:val="20"/>
        </w:rPr>
        <w:t xml:space="preserve"> business and within </w:t>
      </w:r>
      <w:r w:rsidR="00CA768C" w:rsidRPr="00DE4A4C">
        <w:rPr>
          <w:rFonts w:ascii="Arial" w:hAnsi="Arial" w:cs="Arial"/>
          <w:sz w:val="20"/>
        </w:rPr>
        <w:t>its</w:t>
      </w:r>
      <w:r w:rsidRPr="00DE4A4C">
        <w:rPr>
          <w:rFonts w:ascii="Arial" w:hAnsi="Arial" w:cs="Arial"/>
          <w:sz w:val="20"/>
        </w:rPr>
        <w:t xml:space="preserve"> supply chain</w:t>
      </w:r>
      <w:r w:rsidR="002B1416" w:rsidRPr="00DE4A4C">
        <w:rPr>
          <w:rFonts w:ascii="Arial" w:hAnsi="Arial" w:cs="Arial"/>
          <w:sz w:val="20"/>
        </w:rPr>
        <w:t>.</w:t>
      </w:r>
    </w:p>
    <w:p w14:paraId="3199CF9D" w14:textId="77777777" w:rsidR="00B93336" w:rsidRPr="00DE4A4C" w:rsidRDefault="0033129E">
      <w:pPr>
        <w:pStyle w:val="1stIntroHeadings"/>
        <w:rPr>
          <w:rFonts w:ascii="Arial" w:hAnsi="Arial" w:cs="Arial"/>
          <w:sz w:val="20"/>
        </w:rPr>
      </w:pPr>
      <w:r w:rsidRPr="00DE4A4C">
        <w:rPr>
          <w:rFonts w:ascii="Arial" w:hAnsi="Arial" w:cs="Arial"/>
          <w:sz w:val="20"/>
        </w:rPr>
        <w:t>Our Business and O</w:t>
      </w:r>
      <w:r w:rsidR="002B1416" w:rsidRPr="00DE4A4C">
        <w:rPr>
          <w:rFonts w:ascii="Arial" w:hAnsi="Arial" w:cs="Arial"/>
          <w:sz w:val="20"/>
        </w:rPr>
        <w:t>rganisation's structure</w:t>
      </w:r>
    </w:p>
    <w:p w14:paraId="76866C8B" w14:textId="12750152" w:rsidR="00AF49CF" w:rsidRPr="00DE4A4C" w:rsidRDefault="009A726C" w:rsidP="00345534">
      <w:pPr>
        <w:pStyle w:val="Bodysubclause"/>
        <w:spacing w:before="0" w:line="276" w:lineRule="auto"/>
        <w:ind w:left="0"/>
        <w:rPr>
          <w:rFonts w:ascii="Arial" w:hAnsi="Arial" w:cs="Arial"/>
          <w:sz w:val="20"/>
        </w:rPr>
      </w:pPr>
      <w:r w:rsidRPr="00DE4A4C">
        <w:rPr>
          <w:rFonts w:ascii="Arial" w:hAnsi="Arial" w:cs="Arial"/>
          <w:sz w:val="20"/>
        </w:rPr>
        <w:t>PHP is a FTSE</w:t>
      </w:r>
      <w:r w:rsidR="000D7279" w:rsidRPr="00DE4A4C">
        <w:rPr>
          <w:rFonts w:ascii="Arial" w:hAnsi="Arial" w:cs="Arial"/>
          <w:sz w:val="20"/>
        </w:rPr>
        <w:t xml:space="preserve"> 250</w:t>
      </w:r>
      <w:r w:rsidRPr="00DE4A4C">
        <w:rPr>
          <w:rFonts w:ascii="Arial" w:hAnsi="Arial" w:cs="Arial"/>
          <w:sz w:val="20"/>
        </w:rPr>
        <w:t xml:space="preserve"> listed Real Estate Investment Trust which</w:t>
      </w:r>
      <w:r w:rsidR="005B7B3C" w:rsidRPr="00DE4A4C">
        <w:rPr>
          <w:rFonts w:ascii="Arial" w:hAnsi="Arial" w:cs="Arial"/>
          <w:sz w:val="20"/>
        </w:rPr>
        <w:t xml:space="preserve"> specialises in the ownership of modern purpose-built healthcare facilities, the majority of which are leased to </w:t>
      </w:r>
      <w:r w:rsidR="000D7279" w:rsidRPr="00DE4A4C">
        <w:rPr>
          <w:rFonts w:ascii="Arial" w:hAnsi="Arial" w:cs="Arial"/>
          <w:sz w:val="20"/>
        </w:rPr>
        <w:t>the NHS in the UK and HSE in Ireland</w:t>
      </w:r>
      <w:r w:rsidR="005B7B3C" w:rsidRPr="00DE4A4C">
        <w:rPr>
          <w:rFonts w:ascii="Arial" w:hAnsi="Arial" w:cs="Arial"/>
          <w:sz w:val="20"/>
        </w:rPr>
        <w:t xml:space="preserve">.  </w:t>
      </w:r>
      <w:r w:rsidR="00B86183" w:rsidRPr="00DE4A4C">
        <w:rPr>
          <w:rFonts w:ascii="Arial" w:hAnsi="Arial" w:cs="Arial"/>
          <w:sz w:val="20"/>
        </w:rPr>
        <w:t xml:space="preserve">The Group’s portfolio consists of </w:t>
      </w:r>
      <w:r w:rsidR="00620A7B" w:rsidRPr="00DE4A4C">
        <w:rPr>
          <w:rFonts w:ascii="Arial" w:hAnsi="Arial" w:cs="Arial"/>
          <w:sz w:val="20"/>
        </w:rPr>
        <w:t xml:space="preserve">over </w:t>
      </w:r>
      <w:r w:rsidR="003935E4">
        <w:rPr>
          <w:rFonts w:ascii="Arial" w:hAnsi="Arial" w:cs="Arial"/>
          <w:sz w:val="20"/>
        </w:rPr>
        <w:t>1,100</w:t>
      </w:r>
      <w:r w:rsidR="00DF2040" w:rsidRPr="00DE4A4C">
        <w:rPr>
          <w:rFonts w:ascii="Arial" w:hAnsi="Arial" w:cs="Arial"/>
          <w:sz w:val="20"/>
        </w:rPr>
        <w:t xml:space="preserve"> </w:t>
      </w:r>
      <w:r w:rsidR="00B86183" w:rsidRPr="00DE4A4C">
        <w:rPr>
          <w:rFonts w:ascii="Arial" w:hAnsi="Arial" w:cs="Arial"/>
          <w:sz w:val="20"/>
        </w:rPr>
        <w:t>properties across the UK and</w:t>
      </w:r>
      <w:r w:rsidR="00AF49CF" w:rsidRPr="00DE4A4C">
        <w:rPr>
          <w:rFonts w:ascii="Arial" w:hAnsi="Arial" w:cs="Arial"/>
          <w:sz w:val="20"/>
        </w:rPr>
        <w:t xml:space="preserve"> Ireland </w:t>
      </w:r>
      <w:r w:rsidR="00620A7B" w:rsidRPr="00DE4A4C">
        <w:rPr>
          <w:rFonts w:ascii="Arial" w:hAnsi="Arial" w:cs="Arial"/>
          <w:sz w:val="20"/>
        </w:rPr>
        <w:t xml:space="preserve"> valued </w:t>
      </w:r>
      <w:r w:rsidR="00620A7B" w:rsidRPr="00AF55F8">
        <w:rPr>
          <w:rFonts w:ascii="Arial" w:hAnsi="Arial" w:cs="Arial"/>
          <w:sz w:val="20"/>
        </w:rPr>
        <w:t>at £</w:t>
      </w:r>
      <w:r w:rsidR="003935E4">
        <w:rPr>
          <w:rFonts w:ascii="Arial" w:hAnsi="Arial" w:cs="Arial"/>
          <w:sz w:val="20"/>
        </w:rPr>
        <w:t>6.0</w:t>
      </w:r>
      <w:r w:rsidR="00620A7B" w:rsidRPr="00AF55F8">
        <w:rPr>
          <w:rFonts w:ascii="Arial" w:hAnsi="Arial" w:cs="Arial"/>
          <w:sz w:val="20"/>
        </w:rPr>
        <w:t xml:space="preserve"> billion</w:t>
      </w:r>
      <w:r w:rsidR="00DB3992">
        <w:rPr>
          <w:rFonts w:ascii="Arial" w:hAnsi="Arial" w:cs="Arial"/>
          <w:sz w:val="20"/>
        </w:rPr>
        <w:t xml:space="preserve"> (as at 31 December 202</w:t>
      </w:r>
      <w:r w:rsidR="003935E4">
        <w:rPr>
          <w:rFonts w:ascii="Arial" w:hAnsi="Arial" w:cs="Arial"/>
          <w:sz w:val="20"/>
        </w:rPr>
        <w:t>5</w:t>
      </w:r>
      <w:r w:rsidR="00DB3992">
        <w:rPr>
          <w:rFonts w:ascii="Arial" w:hAnsi="Arial" w:cs="Arial"/>
          <w:sz w:val="20"/>
        </w:rPr>
        <w:t>)</w:t>
      </w:r>
      <w:r w:rsidR="00B86183" w:rsidRPr="00DE4A4C">
        <w:rPr>
          <w:rFonts w:ascii="Arial" w:hAnsi="Arial" w:cs="Arial"/>
          <w:sz w:val="20"/>
        </w:rPr>
        <w:t xml:space="preserve">.  </w:t>
      </w:r>
    </w:p>
    <w:p w14:paraId="17D4981D" w14:textId="0CB5E4E9" w:rsidR="00AF49CF" w:rsidRPr="00DE4A4C" w:rsidRDefault="00AF49CF" w:rsidP="00345534">
      <w:pPr>
        <w:pStyle w:val="Bodysubclause"/>
        <w:spacing w:before="0" w:line="276" w:lineRule="auto"/>
        <w:ind w:left="0"/>
        <w:rPr>
          <w:rFonts w:ascii="Arial" w:hAnsi="Arial" w:cs="Arial"/>
          <w:sz w:val="20"/>
        </w:rPr>
      </w:pPr>
      <w:r w:rsidRPr="00DE4A4C">
        <w:rPr>
          <w:rFonts w:ascii="Arial" w:hAnsi="Arial" w:cs="Arial"/>
          <w:sz w:val="20"/>
        </w:rPr>
        <w:t>In 202</w:t>
      </w:r>
      <w:r w:rsidR="003935E4">
        <w:rPr>
          <w:rFonts w:ascii="Arial" w:hAnsi="Arial" w:cs="Arial"/>
          <w:sz w:val="20"/>
        </w:rPr>
        <w:t>5</w:t>
      </w:r>
      <w:r w:rsidRPr="00DE4A4C">
        <w:rPr>
          <w:rFonts w:ascii="Arial" w:hAnsi="Arial" w:cs="Arial"/>
          <w:sz w:val="20"/>
        </w:rPr>
        <w:t xml:space="preserve"> PHP </w:t>
      </w:r>
      <w:r w:rsidRPr="00AF55F8">
        <w:rPr>
          <w:rFonts w:ascii="Arial" w:hAnsi="Arial" w:cs="Arial"/>
          <w:sz w:val="20"/>
        </w:rPr>
        <w:t xml:space="preserve">had </w:t>
      </w:r>
      <w:r w:rsidR="003935E4">
        <w:rPr>
          <w:rFonts w:ascii="Arial" w:hAnsi="Arial" w:cs="Arial"/>
          <w:sz w:val="20"/>
        </w:rPr>
        <w:t>127</w:t>
      </w:r>
      <w:r w:rsidRPr="00AF55F8">
        <w:rPr>
          <w:rFonts w:ascii="Arial" w:hAnsi="Arial" w:cs="Arial"/>
          <w:sz w:val="20"/>
        </w:rPr>
        <w:t xml:space="preserve"> direct</w:t>
      </w:r>
      <w:r w:rsidRPr="00DE4A4C">
        <w:rPr>
          <w:rFonts w:ascii="Arial" w:hAnsi="Arial" w:cs="Arial"/>
          <w:sz w:val="20"/>
        </w:rPr>
        <w:t xml:space="preserve"> permanent employees in the UK</w:t>
      </w:r>
      <w:r w:rsidR="003935E4">
        <w:rPr>
          <w:rFonts w:ascii="Arial" w:hAnsi="Arial" w:cs="Arial"/>
          <w:sz w:val="20"/>
        </w:rPr>
        <w:t xml:space="preserve"> and 29 in Ireland</w:t>
      </w:r>
      <w:r w:rsidRPr="00DE4A4C">
        <w:rPr>
          <w:rFonts w:ascii="Arial" w:hAnsi="Arial" w:cs="Arial"/>
          <w:sz w:val="20"/>
        </w:rPr>
        <w:t xml:space="preserve">. The business operations consist of finance and office functions, property and facilities management, asset management and investment and development. </w:t>
      </w:r>
      <w:r w:rsidR="00646055" w:rsidRPr="00DE4A4C">
        <w:rPr>
          <w:rFonts w:ascii="Arial" w:hAnsi="Arial" w:cs="Arial"/>
          <w:sz w:val="20"/>
        </w:rPr>
        <w:t>All staff are professionally</w:t>
      </w:r>
      <w:r w:rsidR="001909DE" w:rsidRPr="00DE4A4C">
        <w:rPr>
          <w:rFonts w:ascii="Arial" w:hAnsi="Arial" w:cs="Arial"/>
          <w:sz w:val="20"/>
        </w:rPr>
        <w:t xml:space="preserve"> qualified</w:t>
      </w:r>
      <w:r w:rsidR="00646055" w:rsidRPr="00DE4A4C">
        <w:rPr>
          <w:rFonts w:ascii="Arial" w:hAnsi="Arial" w:cs="Arial"/>
          <w:sz w:val="20"/>
        </w:rPr>
        <w:t xml:space="preserve"> </w:t>
      </w:r>
      <w:r w:rsidR="00F67C48" w:rsidRPr="00DE4A4C">
        <w:rPr>
          <w:rFonts w:ascii="Arial" w:hAnsi="Arial" w:cs="Arial"/>
          <w:sz w:val="20"/>
        </w:rPr>
        <w:t>(</w:t>
      </w:r>
      <w:r w:rsidR="003E773C" w:rsidRPr="00DE4A4C">
        <w:rPr>
          <w:rFonts w:ascii="Arial" w:hAnsi="Arial" w:cs="Arial"/>
          <w:sz w:val="20"/>
        </w:rPr>
        <w:t>predominantly</w:t>
      </w:r>
      <w:r w:rsidR="00F67C48" w:rsidRPr="00DE4A4C">
        <w:rPr>
          <w:rFonts w:ascii="Arial" w:hAnsi="Arial" w:cs="Arial"/>
          <w:sz w:val="20"/>
        </w:rPr>
        <w:t xml:space="preserve"> </w:t>
      </w:r>
      <w:r w:rsidR="003E773C" w:rsidRPr="00DE4A4C">
        <w:rPr>
          <w:rFonts w:ascii="Arial" w:hAnsi="Arial" w:cs="Arial"/>
          <w:sz w:val="20"/>
        </w:rPr>
        <w:t>s</w:t>
      </w:r>
      <w:r w:rsidR="00F67C48" w:rsidRPr="00DE4A4C">
        <w:rPr>
          <w:rFonts w:ascii="Arial" w:hAnsi="Arial" w:cs="Arial"/>
          <w:sz w:val="20"/>
        </w:rPr>
        <w:t xml:space="preserve">urveyors and </w:t>
      </w:r>
      <w:r w:rsidR="003E773C" w:rsidRPr="00DE4A4C">
        <w:rPr>
          <w:rFonts w:ascii="Arial" w:hAnsi="Arial" w:cs="Arial"/>
          <w:sz w:val="20"/>
        </w:rPr>
        <w:t>a</w:t>
      </w:r>
      <w:r w:rsidR="00F67C48" w:rsidRPr="00DE4A4C">
        <w:rPr>
          <w:rFonts w:ascii="Arial" w:hAnsi="Arial" w:cs="Arial"/>
          <w:sz w:val="20"/>
        </w:rPr>
        <w:t xml:space="preserve">ccountants / </w:t>
      </w:r>
      <w:r w:rsidR="003E773C" w:rsidRPr="00DE4A4C">
        <w:rPr>
          <w:rFonts w:ascii="Arial" w:hAnsi="Arial" w:cs="Arial"/>
          <w:sz w:val="20"/>
        </w:rPr>
        <w:t>f</w:t>
      </w:r>
      <w:r w:rsidR="00F67C48" w:rsidRPr="00DE4A4C">
        <w:rPr>
          <w:rFonts w:ascii="Arial" w:hAnsi="Arial" w:cs="Arial"/>
          <w:sz w:val="20"/>
        </w:rPr>
        <w:t>inance professionals).</w:t>
      </w:r>
    </w:p>
    <w:p w14:paraId="70E10DAD" w14:textId="09CB8D4A" w:rsidR="00B86183" w:rsidRPr="00DE4A4C" w:rsidRDefault="00B86183" w:rsidP="00345534">
      <w:pPr>
        <w:pStyle w:val="Bodysubclause"/>
        <w:spacing w:before="0" w:line="276" w:lineRule="auto"/>
        <w:ind w:left="0"/>
        <w:rPr>
          <w:rFonts w:ascii="Arial" w:hAnsi="Arial" w:cs="Arial"/>
          <w:sz w:val="20"/>
        </w:rPr>
      </w:pPr>
      <w:r w:rsidRPr="00DE4A4C">
        <w:rPr>
          <w:rFonts w:ascii="Arial" w:hAnsi="Arial" w:cs="Arial"/>
          <w:sz w:val="20"/>
        </w:rPr>
        <w:t xml:space="preserve">Our business is predominately within the UK and accordingly our </w:t>
      </w:r>
      <w:r w:rsidR="003646D4" w:rsidRPr="00DE4A4C">
        <w:rPr>
          <w:rFonts w:ascii="Arial" w:hAnsi="Arial" w:cs="Arial"/>
          <w:sz w:val="20"/>
        </w:rPr>
        <w:t xml:space="preserve">direct </w:t>
      </w:r>
      <w:r w:rsidRPr="00DE4A4C">
        <w:rPr>
          <w:rFonts w:ascii="Arial" w:hAnsi="Arial" w:cs="Arial"/>
          <w:sz w:val="20"/>
        </w:rPr>
        <w:t>geographic risk of slavery and human trafficking is considered to be low.</w:t>
      </w:r>
    </w:p>
    <w:p w14:paraId="5F9EDF7C" w14:textId="66BBA5DE" w:rsidR="003646D4" w:rsidRPr="00DE4A4C" w:rsidRDefault="003646D4" w:rsidP="001F54B8">
      <w:pPr>
        <w:pStyle w:val="Bodysubclause"/>
        <w:spacing w:before="120" w:line="276" w:lineRule="auto"/>
        <w:ind w:left="0"/>
        <w:rPr>
          <w:rFonts w:ascii="Arial" w:hAnsi="Arial" w:cs="Arial"/>
          <w:b/>
          <w:bCs/>
          <w:smallCaps/>
          <w:sz w:val="20"/>
        </w:rPr>
      </w:pPr>
      <w:r w:rsidRPr="00DE4A4C">
        <w:rPr>
          <w:rFonts w:ascii="Arial" w:hAnsi="Arial" w:cs="Arial"/>
          <w:b/>
          <w:bCs/>
          <w:smallCaps/>
          <w:sz w:val="20"/>
        </w:rPr>
        <w:t>Our Supply Chain</w:t>
      </w:r>
    </w:p>
    <w:p w14:paraId="7A226CF8" w14:textId="52A058B1" w:rsidR="004B4FB0" w:rsidRPr="00DE4A4C" w:rsidRDefault="00B370AC" w:rsidP="001F54B8">
      <w:pPr>
        <w:pStyle w:val="Bodysubclause"/>
        <w:spacing w:before="0" w:line="276" w:lineRule="auto"/>
        <w:ind w:left="0"/>
        <w:rPr>
          <w:rFonts w:ascii="Arial" w:hAnsi="Arial" w:cs="Arial"/>
          <w:sz w:val="20"/>
        </w:rPr>
      </w:pPr>
      <w:r w:rsidRPr="00DE4A4C">
        <w:rPr>
          <w:rFonts w:ascii="Arial" w:hAnsi="Arial" w:cs="Arial"/>
          <w:sz w:val="20"/>
        </w:rPr>
        <w:t>The</w:t>
      </w:r>
      <w:r w:rsidR="00C753B3" w:rsidRPr="00DE4A4C">
        <w:rPr>
          <w:rFonts w:ascii="Arial" w:hAnsi="Arial" w:cs="Arial"/>
          <w:sz w:val="20"/>
        </w:rPr>
        <w:t xml:space="preserve"> Group</w:t>
      </w:r>
      <w:r w:rsidR="007E73BF">
        <w:rPr>
          <w:rFonts w:ascii="Arial" w:hAnsi="Arial" w:cs="Arial"/>
          <w:sz w:val="20"/>
        </w:rPr>
        <w:t>, pursuant to supplier consolidation and tendering activity,</w:t>
      </w:r>
      <w:r w:rsidR="00C753B3" w:rsidRPr="00DE4A4C">
        <w:rPr>
          <w:rFonts w:ascii="Arial" w:hAnsi="Arial" w:cs="Arial"/>
          <w:sz w:val="20"/>
        </w:rPr>
        <w:t xml:space="preserve"> </w:t>
      </w:r>
      <w:r w:rsidR="007E73BF">
        <w:rPr>
          <w:rFonts w:ascii="Arial" w:hAnsi="Arial" w:cs="Arial"/>
          <w:sz w:val="20"/>
        </w:rPr>
        <w:t xml:space="preserve">now </w:t>
      </w:r>
      <w:r w:rsidR="00C753B3" w:rsidRPr="00DE4A4C">
        <w:rPr>
          <w:rFonts w:ascii="Arial" w:hAnsi="Arial" w:cs="Arial"/>
          <w:sz w:val="20"/>
        </w:rPr>
        <w:t xml:space="preserve">has </w:t>
      </w:r>
      <w:r w:rsidR="004B4FB0" w:rsidRPr="00DE4A4C">
        <w:rPr>
          <w:rFonts w:ascii="Arial" w:hAnsi="Arial" w:cs="Arial"/>
          <w:sz w:val="20"/>
        </w:rPr>
        <w:t xml:space="preserve">approximately </w:t>
      </w:r>
      <w:r w:rsidR="003935E4">
        <w:rPr>
          <w:rFonts w:ascii="Arial" w:hAnsi="Arial" w:cs="Arial"/>
          <w:sz w:val="20"/>
        </w:rPr>
        <w:t>1,450</w:t>
      </w:r>
      <w:r w:rsidR="003935E4" w:rsidRPr="00DE4A4C">
        <w:rPr>
          <w:rFonts w:ascii="Arial" w:hAnsi="Arial" w:cs="Arial"/>
          <w:sz w:val="20"/>
        </w:rPr>
        <w:t xml:space="preserve"> </w:t>
      </w:r>
      <w:r w:rsidR="003C4FD7">
        <w:rPr>
          <w:rFonts w:ascii="Arial" w:hAnsi="Arial" w:cs="Arial"/>
          <w:sz w:val="20"/>
        </w:rPr>
        <w:t>s</w:t>
      </w:r>
      <w:r w:rsidR="004B4FB0" w:rsidRPr="00DE4A4C">
        <w:rPr>
          <w:rFonts w:ascii="Arial" w:hAnsi="Arial" w:cs="Arial"/>
          <w:sz w:val="20"/>
        </w:rPr>
        <w:t>uppliers</w:t>
      </w:r>
      <w:r w:rsidR="003935E4">
        <w:rPr>
          <w:rFonts w:ascii="Arial" w:hAnsi="Arial" w:cs="Arial"/>
          <w:sz w:val="20"/>
        </w:rPr>
        <w:t xml:space="preserve"> in total</w:t>
      </w:r>
      <w:r w:rsidR="004B4FB0" w:rsidRPr="00DE4A4C">
        <w:rPr>
          <w:rFonts w:ascii="Arial" w:hAnsi="Arial" w:cs="Arial"/>
          <w:sz w:val="20"/>
        </w:rPr>
        <w:t xml:space="preserve"> that support our</w:t>
      </w:r>
      <w:r w:rsidR="003935E4">
        <w:rPr>
          <w:rFonts w:ascii="Arial" w:hAnsi="Arial" w:cs="Arial"/>
          <w:sz w:val="20"/>
        </w:rPr>
        <w:t xml:space="preserve"> businesses including</w:t>
      </w:r>
      <w:r w:rsidR="004B4FB0" w:rsidRPr="00DE4A4C">
        <w:rPr>
          <w:rFonts w:ascii="Arial" w:hAnsi="Arial" w:cs="Arial"/>
          <w:sz w:val="20"/>
        </w:rPr>
        <w:t xml:space="preserve"> property and asset management, development and corporate activities. Our construction and property maintenance supply chain </w:t>
      </w:r>
      <w:r w:rsidR="00C753B3" w:rsidRPr="00DE4A4C">
        <w:rPr>
          <w:rFonts w:ascii="Arial" w:hAnsi="Arial" w:cs="Arial"/>
          <w:sz w:val="20"/>
        </w:rPr>
        <w:t xml:space="preserve">is where we </w:t>
      </w:r>
      <w:r w:rsidR="002C5B5A" w:rsidRPr="00DE4A4C">
        <w:rPr>
          <w:rFonts w:ascii="Arial" w:hAnsi="Arial" w:cs="Arial"/>
          <w:sz w:val="20"/>
        </w:rPr>
        <w:t xml:space="preserve">believe the main risks of </w:t>
      </w:r>
      <w:r w:rsidR="00C753B3" w:rsidRPr="00DE4A4C">
        <w:rPr>
          <w:rFonts w:ascii="Arial" w:hAnsi="Arial" w:cs="Arial"/>
          <w:sz w:val="20"/>
        </w:rPr>
        <w:t xml:space="preserve">slavery and human trafficking </w:t>
      </w:r>
      <w:r w:rsidR="0023596F" w:rsidRPr="00DE4A4C">
        <w:rPr>
          <w:rFonts w:ascii="Arial" w:hAnsi="Arial" w:cs="Arial"/>
          <w:sz w:val="20"/>
        </w:rPr>
        <w:t xml:space="preserve">may arise </w:t>
      </w:r>
      <w:r w:rsidR="004B4FB0" w:rsidRPr="00DE4A4C">
        <w:rPr>
          <w:rFonts w:ascii="Arial" w:hAnsi="Arial" w:cs="Arial"/>
          <w:sz w:val="20"/>
        </w:rPr>
        <w:t xml:space="preserve">and in particular where lower skilled trades </w:t>
      </w:r>
      <w:r w:rsidR="00AF49CF" w:rsidRPr="00DE4A4C">
        <w:rPr>
          <w:rFonts w:ascii="Arial" w:hAnsi="Arial" w:cs="Arial"/>
          <w:sz w:val="20"/>
        </w:rPr>
        <w:t xml:space="preserve">may </w:t>
      </w:r>
      <w:r w:rsidR="004B4FB0" w:rsidRPr="00DE4A4C">
        <w:rPr>
          <w:rFonts w:ascii="Arial" w:hAnsi="Arial" w:cs="Arial"/>
          <w:sz w:val="20"/>
        </w:rPr>
        <w:t>be used</w:t>
      </w:r>
      <w:r w:rsidR="002C5B5A" w:rsidRPr="00DE4A4C">
        <w:rPr>
          <w:rFonts w:ascii="Arial" w:hAnsi="Arial" w:cs="Arial"/>
          <w:sz w:val="20"/>
        </w:rPr>
        <w:t xml:space="preserve"> and where certain materials or products may be sourced from outside of the E</w:t>
      </w:r>
      <w:r w:rsidR="00087839">
        <w:rPr>
          <w:rFonts w:ascii="Arial" w:hAnsi="Arial" w:cs="Arial"/>
          <w:sz w:val="20"/>
        </w:rPr>
        <w:t xml:space="preserve">uropean </w:t>
      </w:r>
      <w:r w:rsidR="002C5B5A" w:rsidRPr="00DE4A4C">
        <w:rPr>
          <w:rFonts w:ascii="Arial" w:hAnsi="Arial" w:cs="Arial"/>
          <w:sz w:val="20"/>
        </w:rPr>
        <w:t>U</w:t>
      </w:r>
      <w:r w:rsidR="00087839">
        <w:rPr>
          <w:rFonts w:ascii="Arial" w:hAnsi="Arial" w:cs="Arial"/>
          <w:sz w:val="20"/>
        </w:rPr>
        <w:t>nion (“EU”)</w:t>
      </w:r>
      <w:r w:rsidR="004B4FB0" w:rsidRPr="00DE4A4C">
        <w:rPr>
          <w:rFonts w:ascii="Arial" w:hAnsi="Arial" w:cs="Arial"/>
          <w:sz w:val="20"/>
        </w:rPr>
        <w:t>.</w:t>
      </w:r>
      <w:r w:rsidR="00C6362A" w:rsidRPr="00DE4A4C">
        <w:rPr>
          <w:rFonts w:ascii="Arial" w:hAnsi="Arial" w:cs="Arial"/>
          <w:sz w:val="20"/>
        </w:rPr>
        <w:t xml:space="preserve"> PHP</w:t>
      </w:r>
      <w:r w:rsidR="00087839">
        <w:rPr>
          <w:rFonts w:ascii="Arial" w:hAnsi="Arial" w:cs="Arial"/>
          <w:sz w:val="20"/>
        </w:rPr>
        <w:t>’</w:t>
      </w:r>
      <w:r w:rsidR="00C6362A" w:rsidRPr="00DE4A4C">
        <w:rPr>
          <w:rFonts w:ascii="Arial" w:hAnsi="Arial" w:cs="Arial"/>
          <w:sz w:val="20"/>
        </w:rPr>
        <w:t xml:space="preserve">s construction projects tend to be smaller new developments or refurbishments of existing primary healthcare facilities. These smaller projects tend to have </w:t>
      </w:r>
      <w:r w:rsidR="00EC321D" w:rsidRPr="00DE4A4C">
        <w:rPr>
          <w:rFonts w:ascii="Arial" w:hAnsi="Arial" w:cs="Arial"/>
          <w:sz w:val="20"/>
        </w:rPr>
        <w:t>smaller numbers of workers on site. Following recent audits of live sites, we believe there is less risk with these size of projects as they do not lend themselves to large gangs of workers being used by contractors.</w:t>
      </w:r>
    </w:p>
    <w:p w14:paraId="7F3362EA" w14:textId="3BCF8B51" w:rsidR="002C5B5A" w:rsidRPr="00DE4A4C" w:rsidRDefault="002C5B5A" w:rsidP="00253CBD">
      <w:pPr>
        <w:pStyle w:val="Bodysubclause"/>
        <w:spacing w:before="120" w:line="276" w:lineRule="auto"/>
        <w:ind w:left="0"/>
        <w:rPr>
          <w:rFonts w:ascii="Arial" w:hAnsi="Arial" w:cs="Arial"/>
          <w:sz w:val="20"/>
        </w:rPr>
      </w:pPr>
      <w:r w:rsidRPr="00DE4A4C">
        <w:rPr>
          <w:rFonts w:ascii="Arial" w:hAnsi="Arial" w:cs="Arial"/>
          <w:sz w:val="20"/>
        </w:rPr>
        <w:t>PHP purchases very</w:t>
      </w:r>
      <w:r w:rsidR="00A6461F" w:rsidRPr="00DE4A4C">
        <w:rPr>
          <w:rFonts w:ascii="Arial" w:hAnsi="Arial" w:cs="Arial"/>
          <w:sz w:val="20"/>
        </w:rPr>
        <w:t xml:space="preserve"> few</w:t>
      </w:r>
      <w:r w:rsidRPr="00DE4A4C">
        <w:rPr>
          <w:rFonts w:ascii="Arial" w:hAnsi="Arial" w:cs="Arial"/>
          <w:sz w:val="20"/>
        </w:rPr>
        <w:t xml:space="preserve"> </w:t>
      </w:r>
      <w:r w:rsidR="00A6461F" w:rsidRPr="00DE4A4C">
        <w:rPr>
          <w:rFonts w:ascii="Arial" w:hAnsi="Arial" w:cs="Arial"/>
          <w:sz w:val="20"/>
        </w:rPr>
        <w:t>materials</w:t>
      </w:r>
      <w:r w:rsidRPr="00DE4A4C">
        <w:rPr>
          <w:rFonts w:ascii="Arial" w:hAnsi="Arial" w:cs="Arial"/>
          <w:sz w:val="20"/>
        </w:rPr>
        <w:t xml:space="preserve"> directly, and </w:t>
      </w:r>
      <w:r w:rsidR="00931770" w:rsidRPr="00DE4A4C">
        <w:rPr>
          <w:rFonts w:ascii="Arial" w:hAnsi="Arial" w:cs="Arial"/>
          <w:sz w:val="20"/>
        </w:rPr>
        <w:t xml:space="preserve">the </w:t>
      </w:r>
      <w:r w:rsidRPr="00DE4A4C">
        <w:rPr>
          <w:rFonts w:ascii="Arial" w:hAnsi="Arial" w:cs="Arial"/>
          <w:sz w:val="20"/>
        </w:rPr>
        <w:t>majority of materials are sourced through our contractor supply chain and are specified to meet the needs of our NHS and HSE occupiers in the UK and Ireland.</w:t>
      </w:r>
      <w:r w:rsidR="00AE74F3" w:rsidRPr="00DE4A4C">
        <w:rPr>
          <w:rFonts w:ascii="Arial" w:hAnsi="Arial" w:cs="Arial"/>
          <w:sz w:val="20"/>
        </w:rPr>
        <w:t xml:space="preserve"> Some materials sourced from </w:t>
      </w:r>
      <w:r w:rsidR="00D65E76" w:rsidRPr="00DE4A4C">
        <w:rPr>
          <w:rFonts w:ascii="Arial" w:hAnsi="Arial" w:cs="Arial"/>
          <w:sz w:val="20"/>
        </w:rPr>
        <w:t>outside</w:t>
      </w:r>
      <w:r w:rsidR="00AE74F3" w:rsidRPr="00DE4A4C">
        <w:rPr>
          <w:rFonts w:ascii="Arial" w:hAnsi="Arial" w:cs="Arial"/>
          <w:sz w:val="20"/>
        </w:rPr>
        <w:t xml:space="preserve"> of the EU may have risks of modern slavery or related issues in </w:t>
      </w:r>
      <w:r w:rsidR="00697F08" w:rsidRPr="00DE4A4C">
        <w:rPr>
          <w:rFonts w:ascii="Arial" w:hAnsi="Arial" w:cs="Arial"/>
          <w:sz w:val="20"/>
        </w:rPr>
        <w:t xml:space="preserve">countries of origin. For example, we </w:t>
      </w:r>
      <w:r w:rsidR="00BE2BDC">
        <w:rPr>
          <w:rFonts w:ascii="Arial" w:hAnsi="Arial" w:cs="Arial"/>
          <w:sz w:val="20"/>
        </w:rPr>
        <w:t>previously</w:t>
      </w:r>
      <w:r w:rsidR="00697F08" w:rsidRPr="00DE4A4C">
        <w:rPr>
          <w:rFonts w:ascii="Arial" w:hAnsi="Arial" w:cs="Arial"/>
          <w:sz w:val="20"/>
        </w:rPr>
        <w:t xml:space="preserve"> completed work to review solar </w:t>
      </w:r>
      <w:r w:rsidR="00D65E76" w:rsidRPr="00DE4A4C">
        <w:rPr>
          <w:rFonts w:ascii="Arial" w:hAnsi="Arial" w:cs="Arial"/>
          <w:sz w:val="20"/>
        </w:rPr>
        <w:t>PV</w:t>
      </w:r>
      <w:r w:rsidR="00697F08" w:rsidRPr="00DE4A4C">
        <w:rPr>
          <w:rFonts w:ascii="Arial" w:hAnsi="Arial" w:cs="Arial"/>
          <w:sz w:val="20"/>
        </w:rPr>
        <w:t xml:space="preserve"> products being used for refurbishment projects and identified </w:t>
      </w:r>
      <w:r w:rsidR="000D6BAF" w:rsidRPr="00DE4A4C">
        <w:rPr>
          <w:rFonts w:ascii="Arial" w:hAnsi="Arial" w:cs="Arial"/>
          <w:sz w:val="20"/>
        </w:rPr>
        <w:t xml:space="preserve">some which have links with the </w:t>
      </w:r>
      <w:r w:rsidR="00BB5031" w:rsidRPr="00DE4A4C">
        <w:rPr>
          <w:rFonts w:ascii="Arial" w:hAnsi="Arial" w:cs="Arial"/>
          <w:sz w:val="20"/>
        </w:rPr>
        <w:t xml:space="preserve">Xinjiang </w:t>
      </w:r>
      <w:r w:rsidR="000D6BAF" w:rsidRPr="00DE4A4C">
        <w:rPr>
          <w:rFonts w:ascii="Arial" w:hAnsi="Arial" w:cs="Arial"/>
          <w:sz w:val="20"/>
        </w:rPr>
        <w:t>region of China</w:t>
      </w:r>
      <w:r w:rsidR="00922BC2" w:rsidRPr="00DE4A4C">
        <w:rPr>
          <w:rFonts w:ascii="Arial" w:hAnsi="Arial" w:cs="Arial"/>
          <w:sz w:val="20"/>
        </w:rPr>
        <w:t xml:space="preserve">, identified as higher risk in relation to human rights </w:t>
      </w:r>
      <w:r w:rsidR="00082C7E" w:rsidRPr="00DE4A4C">
        <w:rPr>
          <w:rFonts w:ascii="Arial" w:hAnsi="Arial" w:cs="Arial"/>
          <w:sz w:val="20"/>
        </w:rPr>
        <w:t>issues.</w:t>
      </w:r>
      <w:r w:rsidR="00481BA8" w:rsidRPr="00DE4A4C">
        <w:rPr>
          <w:rFonts w:ascii="Arial" w:hAnsi="Arial" w:cs="Arial"/>
          <w:sz w:val="20"/>
        </w:rPr>
        <w:t xml:space="preserve"> As a result, we identified alternative products and began to review these for new projects. The solar PV supply chain is complex and there is ongoing work to address the risks present and improve transparency across the industry and this is something we will continue to keep under </w:t>
      </w:r>
      <w:r w:rsidR="00BE2BDC">
        <w:rPr>
          <w:rFonts w:ascii="Arial" w:hAnsi="Arial" w:cs="Arial"/>
          <w:sz w:val="20"/>
        </w:rPr>
        <w:t xml:space="preserve">active </w:t>
      </w:r>
      <w:r w:rsidR="00481BA8" w:rsidRPr="00DE4A4C">
        <w:rPr>
          <w:rFonts w:ascii="Arial" w:hAnsi="Arial" w:cs="Arial"/>
          <w:sz w:val="20"/>
        </w:rPr>
        <w:t>review.</w:t>
      </w:r>
    </w:p>
    <w:p w14:paraId="1FFB6F9E" w14:textId="251348FF" w:rsidR="00C81E5A" w:rsidRPr="00DE4A4C" w:rsidRDefault="00C81E5A" w:rsidP="00C81E5A">
      <w:pPr>
        <w:pStyle w:val="Bodysubclause"/>
        <w:spacing w:before="120" w:line="276" w:lineRule="auto"/>
        <w:ind w:left="0"/>
        <w:rPr>
          <w:rFonts w:ascii="Arial" w:hAnsi="Arial" w:cs="Arial"/>
          <w:sz w:val="20"/>
        </w:rPr>
      </w:pPr>
      <w:r w:rsidRPr="00DE4A4C">
        <w:rPr>
          <w:rFonts w:ascii="Arial" w:hAnsi="Arial" w:cs="Arial"/>
          <w:sz w:val="20"/>
        </w:rPr>
        <w:lastRenderedPageBreak/>
        <w:t xml:space="preserve">PHP does not consider its risks associated with other suppliers, such as </w:t>
      </w:r>
      <w:r w:rsidR="00481BA8" w:rsidRPr="00DE4A4C">
        <w:rPr>
          <w:rFonts w:ascii="Arial" w:hAnsi="Arial" w:cs="Arial"/>
          <w:sz w:val="20"/>
        </w:rPr>
        <w:t>lenders</w:t>
      </w:r>
      <w:r w:rsidRPr="00DE4A4C">
        <w:rPr>
          <w:rFonts w:ascii="Arial" w:hAnsi="Arial" w:cs="Arial"/>
          <w:sz w:val="20"/>
        </w:rPr>
        <w:t>,</w:t>
      </w:r>
      <w:r w:rsidR="00481BA8" w:rsidRPr="00DE4A4C">
        <w:rPr>
          <w:rFonts w:ascii="Arial" w:hAnsi="Arial" w:cs="Arial"/>
          <w:sz w:val="20"/>
        </w:rPr>
        <w:t xml:space="preserve"> </w:t>
      </w:r>
      <w:r w:rsidRPr="00DE4A4C">
        <w:rPr>
          <w:rFonts w:ascii="Arial" w:hAnsi="Arial" w:cs="Arial"/>
          <w:sz w:val="20"/>
        </w:rPr>
        <w:t>accountants and other professional service providers, to be material.</w:t>
      </w:r>
    </w:p>
    <w:p w14:paraId="63E183E9" w14:textId="6A247183" w:rsidR="00F075E0" w:rsidRPr="00DE4A4C" w:rsidRDefault="00F075E0" w:rsidP="00253CBD">
      <w:pPr>
        <w:pStyle w:val="Bodysubclause"/>
        <w:spacing w:before="120" w:line="276" w:lineRule="auto"/>
        <w:ind w:left="0"/>
        <w:rPr>
          <w:rFonts w:ascii="Arial" w:hAnsi="Arial" w:cs="Arial"/>
          <w:sz w:val="20"/>
        </w:rPr>
      </w:pPr>
      <w:r w:rsidRPr="00DE4A4C">
        <w:rPr>
          <w:rFonts w:ascii="Arial" w:hAnsi="Arial" w:cs="Arial"/>
          <w:sz w:val="20"/>
        </w:rPr>
        <w:t xml:space="preserve">We will continue to develop our understanding of </w:t>
      </w:r>
      <w:r w:rsidR="007B43F5" w:rsidRPr="00DE4A4C">
        <w:rPr>
          <w:rFonts w:ascii="Arial" w:hAnsi="Arial" w:cs="Arial"/>
          <w:sz w:val="20"/>
        </w:rPr>
        <w:t xml:space="preserve">potential </w:t>
      </w:r>
      <w:r w:rsidRPr="00DE4A4C">
        <w:rPr>
          <w:rFonts w:ascii="Arial" w:hAnsi="Arial" w:cs="Arial"/>
          <w:sz w:val="20"/>
        </w:rPr>
        <w:t xml:space="preserve">risks in our supply chain and </w:t>
      </w:r>
      <w:r w:rsidR="00F567CC" w:rsidRPr="00DE4A4C">
        <w:rPr>
          <w:rFonts w:ascii="Arial" w:hAnsi="Arial" w:cs="Arial"/>
          <w:sz w:val="20"/>
        </w:rPr>
        <w:t>take approp</w:t>
      </w:r>
      <w:r w:rsidR="007B43F5" w:rsidRPr="00DE4A4C">
        <w:rPr>
          <w:rFonts w:ascii="Arial" w:hAnsi="Arial" w:cs="Arial"/>
          <w:sz w:val="20"/>
        </w:rPr>
        <w:t xml:space="preserve">riate action where risks are identified. </w:t>
      </w:r>
      <w:r w:rsidR="00C81E5A" w:rsidRPr="00DE4A4C">
        <w:rPr>
          <w:rFonts w:ascii="Arial" w:hAnsi="Arial" w:cs="Arial"/>
          <w:sz w:val="20"/>
        </w:rPr>
        <w:t xml:space="preserve">These risks are shared across industry and so where relevant we will collaborate with others to share information and learning. </w:t>
      </w:r>
    </w:p>
    <w:p w14:paraId="710EE683" w14:textId="6F0DEAC6" w:rsidR="00916B4C" w:rsidRPr="00DE4A4C" w:rsidRDefault="007B40F5" w:rsidP="001F54B8">
      <w:pPr>
        <w:pStyle w:val="1stIntroHeadings"/>
        <w:rPr>
          <w:rFonts w:ascii="Arial" w:hAnsi="Arial" w:cs="Arial"/>
          <w:sz w:val="20"/>
        </w:rPr>
      </w:pPr>
      <w:r w:rsidRPr="00DE4A4C">
        <w:rPr>
          <w:rFonts w:ascii="Arial" w:hAnsi="Arial" w:cs="Arial"/>
          <w:sz w:val="20"/>
        </w:rPr>
        <w:t>Our policies</w:t>
      </w:r>
    </w:p>
    <w:p w14:paraId="4A03C626" w14:textId="0BCE7F3C" w:rsidR="001F26AC" w:rsidRPr="00DE4A4C" w:rsidRDefault="001F26AC" w:rsidP="00253CBD">
      <w:pPr>
        <w:pStyle w:val="NormalSpaced"/>
        <w:spacing w:after="120" w:line="276" w:lineRule="auto"/>
        <w:rPr>
          <w:rFonts w:ascii="Arial" w:hAnsi="Arial" w:cs="Arial"/>
          <w:sz w:val="20"/>
        </w:rPr>
      </w:pPr>
      <w:r w:rsidRPr="00DE4A4C">
        <w:rPr>
          <w:rFonts w:ascii="Arial" w:hAnsi="Arial" w:cs="Arial"/>
          <w:sz w:val="20"/>
        </w:rPr>
        <w:t xml:space="preserve">PHP is committed to conducting its business in a lawful and ethical manner. </w:t>
      </w:r>
      <w:r w:rsidR="00BE2BDC">
        <w:rPr>
          <w:rFonts w:ascii="Arial" w:hAnsi="Arial" w:cs="Arial"/>
          <w:sz w:val="20"/>
        </w:rPr>
        <w:t xml:space="preserve">This includes a zero </w:t>
      </w:r>
      <w:r w:rsidRPr="00DE4A4C">
        <w:rPr>
          <w:rFonts w:ascii="Arial" w:hAnsi="Arial" w:cs="Arial"/>
          <w:sz w:val="20"/>
        </w:rPr>
        <w:t>tolera</w:t>
      </w:r>
      <w:r w:rsidR="00BE2BDC">
        <w:rPr>
          <w:rFonts w:ascii="Arial" w:hAnsi="Arial" w:cs="Arial"/>
          <w:sz w:val="20"/>
        </w:rPr>
        <w:t>nce approach in relation to</w:t>
      </w:r>
      <w:r w:rsidRPr="00DE4A4C">
        <w:rPr>
          <w:rFonts w:ascii="Arial" w:hAnsi="Arial" w:cs="Arial"/>
          <w:sz w:val="20"/>
        </w:rPr>
        <w:t xml:space="preserve"> slavery and human trafficking</w:t>
      </w:r>
      <w:r w:rsidR="00B4740A" w:rsidRPr="00DE4A4C">
        <w:rPr>
          <w:rFonts w:ascii="Arial" w:hAnsi="Arial" w:cs="Arial"/>
          <w:sz w:val="20"/>
        </w:rPr>
        <w:t>. PHP</w:t>
      </w:r>
      <w:r w:rsidRPr="00DE4A4C">
        <w:rPr>
          <w:rFonts w:ascii="Arial" w:hAnsi="Arial" w:cs="Arial"/>
          <w:sz w:val="20"/>
        </w:rPr>
        <w:t xml:space="preserve"> </w:t>
      </w:r>
      <w:r w:rsidR="00B4740A" w:rsidRPr="00DE4A4C">
        <w:rPr>
          <w:rFonts w:ascii="Arial" w:hAnsi="Arial" w:cs="Arial"/>
          <w:sz w:val="20"/>
        </w:rPr>
        <w:t xml:space="preserve">seeks to support </w:t>
      </w:r>
      <w:r w:rsidRPr="00DE4A4C">
        <w:rPr>
          <w:rFonts w:ascii="Arial" w:hAnsi="Arial" w:cs="Arial"/>
          <w:sz w:val="20"/>
        </w:rPr>
        <w:t>efforts being made globally to eliminate such practi</w:t>
      </w:r>
      <w:r w:rsidR="00481BA8" w:rsidRPr="00DE4A4C">
        <w:rPr>
          <w:rFonts w:ascii="Arial" w:hAnsi="Arial" w:cs="Arial"/>
          <w:sz w:val="20"/>
        </w:rPr>
        <w:t>c</w:t>
      </w:r>
      <w:r w:rsidRPr="00DE4A4C">
        <w:rPr>
          <w:rFonts w:ascii="Arial" w:hAnsi="Arial" w:cs="Arial"/>
          <w:sz w:val="20"/>
        </w:rPr>
        <w:t xml:space="preserve">es. </w:t>
      </w:r>
    </w:p>
    <w:p w14:paraId="178EBE32" w14:textId="3FB19AF2" w:rsidR="002C5B5A" w:rsidRPr="00DE4A4C" w:rsidRDefault="002C5B5A" w:rsidP="00253CBD">
      <w:pPr>
        <w:pStyle w:val="NormalSpaced"/>
        <w:spacing w:after="120" w:line="276" w:lineRule="auto"/>
        <w:rPr>
          <w:rFonts w:ascii="Arial" w:hAnsi="Arial" w:cs="Arial"/>
          <w:sz w:val="20"/>
        </w:rPr>
      </w:pPr>
      <w:r w:rsidRPr="00DE4A4C">
        <w:rPr>
          <w:rFonts w:ascii="Arial" w:hAnsi="Arial" w:cs="Arial"/>
          <w:sz w:val="20"/>
        </w:rPr>
        <w:t>Our Business Ethics Policy sets out overarching commitments and requirements which we will abide by</w:t>
      </w:r>
      <w:r w:rsidR="002E7181" w:rsidRPr="00DE4A4C">
        <w:rPr>
          <w:rFonts w:ascii="Arial" w:hAnsi="Arial" w:cs="Arial"/>
          <w:sz w:val="20"/>
        </w:rPr>
        <w:t>,</w:t>
      </w:r>
      <w:r w:rsidR="007137E1" w:rsidRPr="00DE4A4C">
        <w:rPr>
          <w:rFonts w:ascii="Arial" w:hAnsi="Arial" w:cs="Arial"/>
          <w:sz w:val="20"/>
        </w:rPr>
        <w:t xml:space="preserve"> including on human trafficking and modern slavery</w:t>
      </w:r>
      <w:r w:rsidR="002E7181" w:rsidRPr="00DE4A4C">
        <w:rPr>
          <w:rFonts w:ascii="Arial" w:hAnsi="Arial" w:cs="Arial"/>
          <w:sz w:val="20"/>
        </w:rPr>
        <w:t>,</w:t>
      </w:r>
      <w:r w:rsidRPr="00DE4A4C">
        <w:rPr>
          <w:rFonts w:ascii="Arial" w:hAnsi="Arial" w:cs="Arial"/>
          <w:sz w:val="20"/>
        </w:rPr>
        <w:t xml:space="preserve"> and </w:t>
      </w:r>
      <w:r w:rsidR="007137E1" w:rsidRPr="00DE4A4C">
        <w:rPr>
          <w:rFonts w:ascii="Arial" w:hAnsi="Arial" w:cs="Arial"/>
          <w:sz w:val="20"/>
        </w:rPr>
        <w:t xml:space="preserve">we </w:t>
      </w:r>
      <w:r w:rsidRPr="00DE4A4C">
        <w:rPr>
          <w:rFonts w:ascii="Arial" w:hAnsi="Arial" w:cs="Arial"/>
          <w:sz w:val="20"/>
        </w:rPr>
        <w:t>expect our supply chain and partners to uphold these standards too.</w:t>
      </w:r>
    </w:p>
    <w:p w14:paraId="40BE40AB" w14:textId="0BF3D181" w:rsidR="002C5B5A" w:rsidRPr="00DE4A4C" w:rsidRDefault="003935E4" w:rsidP="00253CBD">
      <w:pPr>
        <w:pStyle w:val="NormalSpaced"/>
        <w:spacing w:after="120" w:line="276" w:lineRule="auto"/>
        <w:rPr>
          <w:rFonts w:ascii="Arial" w:hAnsi="Arial" w:cs="Arial"/>
          <w:sz w:val="20"/>
        </w:rPr>
      </w:pPr>
      <w:r>
        <w:rPr>
          <w:rFonts w:ascii="Arial" w:hAnsi="Arial" w:cs="Arial"/>
          <w:sz w:val="20"/>
        </w:rPr>
        <w:t>We understand that i</w:t>
      </w:r>
      <w:r w:rsidR="002C5B5A" w:rsidRPr="00DE4A4C">
        <w:rPr>
          <w:rFonts w:ascii="Arial" w:hAnsi="Arial" w:cs="Arial"/>
          <w:sz w:val="20"/>
        </w:rPr>
        <w:t xml:space="preserve">ncidents of modern slavery and forced labour </w:t>
      </w:r>
      <w:r w:rsidR="00481BA8" w:rsidRPr="00DE4A4C">
        <w:rPr>
          <w:rFonts w:ascii="Arial" w:hAnsi="Arial" w:cs="Arial"/>
          <w:sz w:val="20"/>
        </w:rPr>
        <w:t xml:space="preserve">in the UK </w:t>
      </w:r>
      <w:r w:rsidR="002C5B5A" w:rsidRPr="00DE4A4C">
        <w:rPr>
          <w:rFonts w:ascii="Arial" w:hAnsi="Arial" w:cs="Arial"/>
          <w:sz w:val="20"/>
        </w:rPr>
        <w:t>have increased in recent years and</w:t>
      </w:r>
      <w:r w:rsidR="00707FF8">
        <w:rPr>
          <w:rFonts w:ascii="Arial" w:hAnsi="Arial" w:cs="Arial"/>
          <w:sz w:val="20"/>
        </w:rPr>
        <w:t>,</w:t>
      </w:r>
      <w:r w:rsidR="002C5B5A" w:rsidRPr="00DE4A4C">
        <w:rPr>
          <w:rFonts w:ascii="Arial" w:hAnsi="Arial" w:cs="Arial"/>
          <w:sz w:val="20"/>
        </w:rPr>
        <w:t xml:space="preserve"> in recognition of the importance of taking a proactive approach, w</w:t>
      </w:r>
      <w:r w:rsidR="001F26AC" w:rsidRPr="00DE4A4C">
        <w:rPr>
          <w:rFonts w:ascii="Arial" w:hAnsi="Arial" w:cs="Arial"/>
          <w:sz w:val="20"/>
        </w:rPr>
        <w:t xml:space="preserve">e adopted an </w:t>
      </w:r>
      <w:r w:rsidR="002B1416" w:rsidRPr="00DE4A4C">
        <w:rPr>
          <w:rFonts w:ascii="Arial" w:hAnsi="Arial" w:cs="Arial"/>
          <w:sz w:val="20"/>
        </w:rPr>
        <w:t>Anti-</w:t>
      </w:r>
      <w:r w:rsidR="008139AB" w:rsidRPr="00DE4A4C">
        <w:rPr>
          <w:rFonts w:ascii="Arial" w:hAnsi="Arial" w:cs="Arial"/>
          <w:sz w:val="20"/>
        </w:rPr>
        <w:t>S</w:t>
      </w:r>
      <w:r w:rsidR="002B1416" w:rsidRPr="00DE4A4C">
        <w:rPr>
          <w:rFonts w:ascii="Arial" w:hAnsi="Arial" w:cs="Arial"/>
          <w:sz w:val="20"/>
        </w:rPr>
        <w:t>lavery</w:t>
      </w:r>
      <w:r w:rsidR="00345534" w:rsidRPr="00DE4A4C">
        <w:rPr>
          <w:rFonts w:ascii="Arial" w:hAnsi="Arial" w:cs="Arial"/>
          <w:sz w:val="20"/>
        </w:rPr>
        <w:t xml:space="preserve"> and Human Trafficking</w:t>
      </w:r>
      <w:r w:rsidR="002B1416" w:rsidRPr="00DE4A4C">
        <w:rPr>
          <w:rFonts w:ascii="Arial" w:hAnsi="Arial" w:cs="Arial"/>
          <w:sz w:val="20"/>
        </w:rPr>
        <w:t xml:space="preserve"> Policy</w:t>
      </w:r>
      <w:r w:rsidR="002C5B5A" w:rsidRPr="00DE4A4C">
        <w:rPr>
          <w:rFonts w:ascii="Arial" w:hAnsi="Arial" w:cs="Arial"/>
          <w:sz w:val="20"/>
        </w:rPr>
        <w:t xml:space="preserve"> during 2022,</w:t>
      </w:r>
      <w:r w:rsidR="002B1416" w:rsidRPr="00DE4A4C">
        <w:rPr>
          <w:rFonts w:ascii="Arial" w:hAnsi="Arial" w:cs="Arial"/>
          <w:sz w:val="20"/>
        </w:rPr>
        <w:t xml:space="preserve"> </w:t>
      </w:r>
      <w:r w:rsidR="00A92F09" w:rsidRPr="00DE4A4C">
        <w:rPr>
          <w:rFonts w:ascii="Arial" w:hAnsi="Arial" w:cs="Arial"/>
          <w:sz w:val="20"/>
        </w:rPr>
        <w:t xml:space="preserve">which </w:t>
      </w:r>
      <w:r w:rsidR="002B1416" w:rsidRPr="00DE4A4C">
        <w:rPr>
          <w:rFonts w:ascii="Arial" w:hAnsi="Arial" w:cs="Arial"/>
          <w:sz w:val="20"/>
        </w:rPr>
        <w:t xml:space="preserve">reflects our commitment to acting ethically and with integrity in all our business relationships and to implementing and enforcing effective systems and controls to ensure slavery and human trafficking is not taking place </w:t>
      </w:r>
      <w:r w:rsidR="00A92F09" w:rsidRPr="00DE4A4C">
        <w:rPr>
          <w:rFonts w:ascii="Arial" w:hAnsi="Arial" w:cs="Arial"/>
          <w:sz w:val="20"/>
        </w:rPr>
        <w:t>anywhere</w:t>
      </w:r>
      <w:r w:rsidR="002B1416" w:rsidRPr="00DE4A4C">
        <w:rPr>
          <w:rFonts w:ascii="Arial" w:hAnsi="Arial" w:cs="Arial"/>
          <w:sz w:val="20"/>
        </w:rPr>
        <w:t xml:space="preserve"> in ou</w:t>
      </w:r>
      <w:r w:rsidR="00CA768C" w:rsidRPr="00DE4A4C">
        <w:rPr>
          <w:rFonts w:ascii="Arial" w:hAnsi="Arial" w:cs="Arial"/>
          <w:sz w:val="20"/>
        </w:rPr>
        <w:t>r</w:t>
      </w:r>
      <w:r w:rsidR="002B1416" w:rsidRPr="00DE4A4C">
        <w:rPr>
          <w:rFonts w:ascii="Arial" w:hAnsi="Arial" w:cs="Arial"/>
          <w:sz w:val="20"/>
        </w:rPr>
        <w:t xml:space="preserve"> supply chains.</w:t>
      </w:r>
      <w:r w:rsidR="00345534" w:rsidRPr="00DE4A4C">
        <w:rPr>
          <w:rFonts w:ascii="Arial" w:hAnsi="Arial" w:cs="Arial"/>
          <w:sz w:val="20"/>
        </w:rPr>
        <w:t xml:space="preserve">  </w:t>
      </w:r>
    </w:p>
    <w:p w14:paraId="0DD57A19" w14:textId="40DA468B" w:rsidR="00B93336" w:rsidRPr="00DE4A4C" w:rsidRDefault="002C5B5A" w:rsidP="00253CBD">
      <w:pPr>
        <w:pStyle w:val="NormalSpaced"/>
        <w:spacing w:after="120" w:line="276" w:lineRule="auto"/>
        <w:rPr>
          <w:rFonts w:ascii="Arial" w:hAnsi="Arial" w:cs="Arial"/>
          <w:sz w:val="20"/>
        </w:rPr>
      </w:pPr>
      <w:r w:rsidRPr="00DE4A4C">
        <w:rPr>
          <w:rFonts w:ascii="Arial" w:hAnsi="Arial" w:cs="Arial"/>
          <w:sz w:val="20"/>
        </w:rPr>
        <w:t xml:space="preserve">Our </w:t>
      </w:r>
      <w:r w:rsidR="00345534" w:rsidRPr="00DE4A4C">
        <w:rPr>
          <w:rFonts w:ascii="Arial" w:hAnsi="Arial" w:cs="Arial"/>
          <w:sz w:val="20"/>
        </w:rPr>
        <w:t>polic</w:t>
      </w:r>
      <w:r w:rsidRPr="00DE4A4C">
        <w:rPr>
          <w:rFonts w:ascii="Arial" w:hAnsi="Arial" w:cs="Arial"/>
          <w:sz w:val="20"/>
        </w:rPr>
        <w:t>ies</w:t>
      </w:r>
      <w:r w:rsidR="00345534" w:rsidRPr="00DE4A4C">
        <w:rPr>
          <w:rFonts w:ascii="Arial" w:hAnsi="Arial" w:cs="Arial"/>
          <w:sz w:val="20"/>
        </w:rPr>
        <w:t xml:space="preserve"> can be viewed on our website</w:t>
      </w:r>
      <w:r w:rsidR="007137E1" w:rsidRPr="00DE4A4C">
        <w:rPr>
          <w:rFonts w:ascii="Arial" w:hAnsi="Arial" w:cs="Arial"/>
          <w:sz w:val="20"/>
        </w:rPr>
        <w:t xml:space="preserve"> under ‘Responsible Business’</w:t>
      </w:r>
      <w:r w:rsidRPr="00DE4A4C">
        <w:rPr>
          <w:rFonts w:ascii="Arial" w:hAnsi="Arial" w:cs="Arial"/>
          <w:sz w:val="20"/>
        </w:rPr>
        <w:t xml:space="preserve"> and we</w:t>
      </w:r>
      <w:r w:rsidR="00A92F09" w:rsidRPr="00DE4A4C">
        <w:rPr>
          <w:rFonts w:ascii="Arial" w:hAnsi="Arial" w:cs="Arial"/>
          <w:sz w:val="20"/>
        </w:rPr>
        <w:t xml:space="preserve"> will </w:t>
      </w:r>
      <w:r w:rsidR="00707FF8">
        <w:rPr>
          <w:rFonts w:ascii="Arial" w:hAnsi="Arial" w:cs="Arial"/>
          <w:sz w:val="20"/>
        </w:rPr>
        <w:t xml:space="preserve">continue to </w:t>
      </w:r>
      <w:r w:rsidR="00A92F09" w:rsidRPr="00DE4A4C">
        <w:rPr>
          <w:rFonts w:ascii="Arial" w:hAnsi="Arial" w:cs="Arial"/>
          <w:sz w:val="20"/>
        </w:rPr>
        <w:t xml:space="preserve">monitor and update </w:t>
      </w:r>
      <w:r w:rsidRPr="00DE4A4C">
        <w:rPr>
          <w:rFonts w:ascii="Arial" w:hAnsi="Arial" w:cs="Arial"/>
          <w:sz w:val="20"/>
        </w:rPr>
        <w:t xml:space="preserve">these </w:t>
      </w:r>
      <w:r w:rsidR="00A92F09" w:rsidRPr="00DE4A4C">
        <w:rPr>
          <w:rFonts w:ascii="Arial" w:hAnsi="Arial" w:cs="Arial"/>
          <w:sz w:val="20"/>
        </w:rPr>
        <w:t>as necessary.</w:t>
      </w:r>
    </w:p>
    <w:p w14:paraId="76E89AB8" w14:textId="076A0155" w:rsidR="002C5B5A" w:rsidRPr="00DE4A4C" w:rsidRDefault="00345534" w:rsidP="00E76F6E">
      <w:pPr>
        <w:pStyle w:val="NormalSpaced"/>
        <w:spacing w:after="120" w:line="276" w:lineRule="auto"/>
        <w:rPr>
          <w:rFonts w:ascii="Arial" w:hAnsi="Arial" w:cs="Arial"/>
          <w:b/>
          <w:bCs/>
          <w:sz w:val="20"/>
        </w:rPr>
      </w:pPr>
      <w:r w:rsidRPr="00DE4A4C">
        <w:rPr>
          <w:rFonts w:ascii="Arial" w:hAnsi="Arial" w:cs="Arial"/>
          <w:sz w:val="20"/>
        </w:rPr>
        <w:t>PHP expects its suppliers, contractors and service providers (“</w:t>
      </w:r>
      <w:r w:rsidR="003C4FD7">
        <w:rPr>
          <w:rFonts w:ascii="Arial" w:hAnsi="Arial" w:cs="Arial"/>
          <w:sz w:val="20"/>
        </w:rPr>
        <w:t>s</w:t>
      </w:r>
      <w:r w:rsidRPr="00DE4A4C">
        <w:rPr>
          <w:rFonts w:ascii="Arial" w:hAnsi="Arial" w:cs="Arial"/>
          <w:sz w:val="20"/>
        </w:rPr>
        <w:t>uppliers”) to also support the elimination of such practices</w:t>
      </w:r>
      <w:r w:rsidR="002C5B5A" w:rsidRPr="00DE4A4C">
        <w:rPr>
          <w:rFonts w:ascii="Arial" w:hAnsi="Arial" w:cs="Arial"/>
          <w:sz w:val="20"/>
        </w:rPr>
        <w:t>.</w:t>
      </w:r>
      <w:r w:rsidR="00E76F6E" w:rsidRPr="00DE4A4C">
        <w:rPr>
          <w:rFonts w:ascii="Arial" w:hAnsi="Arial" w:cs="Arial"/>
          <w:sz w:val="20"/>
        </w:rPr>
        <w:t xml:space="preserve"> </w:t>
      </w:r>
      <w:r w:rsidR="00A92F09" w:rsidRPr="00DE4A4C">
        <w:rPr>
          <w:rFonts w:ascii="Arial" w:hAnsi="Arial" w:cs="Arial"/>
          <w:sz w:val="20"/>
        </w:rPr>
        <w:t xml:space="preserve">We expect all of our </w:t>
      </w:r>
      <w:r w:rsidR="003C4FD7">
        <w:rPr>
          <w:rFonts w:ascii="Arial" w:hAnsi="Arial" w:cs="Arial"/>
          <w:sz w:val="20"/>
        </w:rPr>
        <w:t>s</w:t>
      </w:r>
      <w:r w:rsidR="00A92F09" w:rsidRPr="00DE4A4C">
        <w:rPr>
          <w:rFonts w:ascii="Arial" w:hAnsi="Arial" w:cs="Arial"/>
          <w:sz w:val="20"/>
        </w:rPr>
        <w:t xml:space="preserve">uppliers to comply with our policy and a copy has been sent to </w:t>
      </w:r>
      <w:r w:rsidR="00087839">
        <w:rPr>
          <w:rFonts w:ascii="Arial" w:hAnsi="Arial" w:cs="Arial"/>
          <w:sz w:val="20"/>
        </w:rPr>
        <w:t>them</w:t>
      </w:r>
      <w:r w:rsidR="00931770" w:rsidRPr="00DE4A4C">
        <w:rPr>
          <w:rFonts w:ascii="Arial" w:hAnsi="Arial" w:cs="Arial"/>
          <w:sz w:val="20"/>
        </w:rPr>
        <w:t>.</w:t>
      </w:r>
    </w:p>
    <w:p w14:paraId="5D6607AD" w14:textId="23B8F7E3" w:rsidR="00916B4C" w:rsidRPr="00DE4A4C" w:rsidRDefault="00916B4C" w:rsidP="00AF55F8">
      <w:pPr>
        <w:pStyle w:val="NormalSpaced"/>
        <w:spacing w:before="120" w:after="120" w:line="276" w:lineRule="auto"/>
        <w:rPr>
          <w:rFonts w:ascii="Arial" w:hAnsi="Arial" w:cs="Arial"/>
          <w:b/>
          <w:bCs/>
          <w:smallCaps/>
          <w:sz w:val="20"/>
        </w:rPr>
      </w:pPr>
      <w:r w:rsidRPr="00DE4A4C">
        <w:rPr>
          <w:rFonts w:ascii="Arial" w:hAnsi="Arial" w:cs="Arial"/>
          <w:b/>
          <w:bCs/>
          <w:smallCaps/>
          <w:sz w:val="20"/>
        </w:rPr>
        <w:t xml:space="preserve">What we have done </w:t>
      </w:r>
      <w:r w:rsidR="002C5B5A" w:rsidRPr="00DE4A4C">
        <w:rPr>
          <w:rFonts w:ascii="Arial" w:hAnsi="Arial" w:cs="Arial"/>
          <w:b/>
          <w:bCs/>
          <w:smallCaps/>
          <w:sz w:val="20"/>
        </w:rPr>
        <w:t>during</w:t>
      </w:r>
      <w:r w:rsidRPr="00DE4A4C">
        <w:rPr>
          <w:rFonts w:ascii="Arial" w:hAnsi="Arial" w:cs="Arial"/>
          <w:b/>
          <w:bCs/>
          <w:smallCaps/>
          <w:sz w:val="20"/>
        </w:rPr>
        <w:t xml:space="preserve"> 202</w:t>
      </w:r>
      <w:r w:rsidR="003935E4">
        <w:rPr>
          <w:rFonts w:ascii="Arial" w:hAnsi="Arial" w:cs="Arial"/>
          <w:b/>
          <w:bCs/>
          <w:smallCaps/>
          <w:sz w:val="20"/>
        </w:rPr>
        <w:t>5</w:t>
      </w:r>
    </w:p>
    <w:p w14:paraId="1E9B2BB6" w14:textId="78F7DBC9" w:rsidR="007137E1" w:rsidRPr="003935E4" w:rsidRDefault="003935E4" w:rsidP="008F5592">
      <w:pPr>
        <w:pStyle w:val="ListParagraph"/>
        <w:numPr>
          <w:ilvl w:val="0"/>
          <w:numId w:val="19"/>
        </w:numPr>
        <w:spacing w:before="100" w:beforeAutospacing="1" w:after="120" w:line="276" w:lineRule="auto"/>
        <w:ind w:left="357" w:hanging="357"/>
        <w:rPr>
          <w:rFonts w:ascii="Arial" w:hAnsi="Arial" w:cs="Arial"/>
          <w:sz w:val="20"/>
        </w:rPr>
      </w:pPr>
      <w:r w:rsidRPr="003935E4">
        <w:rPr>
          <w:rFonts w:ascii="Arial" w:hAnsi="Arial" w:cs="Arial"/>
          <w:sz w:val="20"/>
        </w:rPr>
        <w:t xml:space="preserve">With the acquisition of Assura plc, we have significantly increased the size of the portfolio and the number of our suppliers. </w:t>
      </w:r>
      <w:r w:rsidR="002C5B5A" w:rsidRPr="003935E4">
        <w:rPr>
          <w:rFonts w:ascii="Arial" w:hAnsi="Arial" w:cs="Arial"/>
          <w:sz w:val="20"/>
        </w:rPr>
        <w:t xml:space="preserve">We </w:t>
      </w:r>
      <w:r w:rsidR="00E076B7" w:rsidRPr="003935E4">
        <w:rPr>
          <w:rFonts w:ascii="Arial" w:hAnsi="Arial" w:cs="Arial"/>
          <w:sz w:val="20"/>
        </w:rPr>
        <w:t xml:space="preserve">have continued to </w:t>
      </w:r>
      <w:r w:rsidR="001733D8" w:rsidRPr="003935E4">
        <w:rPr>
          <w:rFonts w:ascii="Arial" w:hAnsi="Arial" w:cs="Arial"/>
          <w:sz w:val="20"/>
        </w:rPr>
        <w:t xml:space="preserve">communicate with  our </w:t>
      </w:r>
      <w:r w:rsidR="003C4FD7" w:rsidRPr="003935E4">
        <w:rPr>
          <w:rFonts w:ascii="Arial" w:hAnsi="Arial" w:cs="Arial"/>
          <w:sz w:val="20"/>
        </w:rPr>
        <w:t>s</w:t>
      </w:r>
      <w:r w:rsidR="001733D8" w:rsidRPr="003935E4">
        <w:rPr>
          <w:rFonts w:ascii="Arial" w:hAnsi="Arial" w:cs="Arial"/>
          <w:sz w:val="20"/>
        </w:rPr>
        <w:t xml:space="preserve">uppliers (for </w:t>
      </w:r>
      <w:r w:rsidR="00481BA8" w:rsidRPr="003935E4">
        <w:rPr>
          <w:rFonts w:ascii="Arial" w:hAnsi="Arial" w:cs="Arial"/>
          <w:sz w:val="20"/>
        </w:rPr>
        <w:t>p</w:t>
      </w:r>
      <w:r w:rsidR="001733D8" w:rsidRPr="003935E4">
        <w:rPr>
          <w:rFonts w:ascii="Arial" w:hAnsi="Arial" w:cs="Arial"/>
          <w:sz w:val="20"/>
        </w:rPr>
        <w:t>roperty and facilities management, asset management and development)</w:t>
      </w:r>
      <w:r w:rsidR="00E17D28" w:rsidRPr="003935E4">
        <w:rPr>
          <w:rFonts w:ascii="Arial" w:hAnsi="Arial" w:cs="Arial"/>
          <w:sz w:val="20"/>
        </w:rPr>
        <w:t xml:space="preserve">, sharing </w:t>
      </w:r>
      <w:r w:rsidR="002C5B5A" w:rsidRPr="003935E4">
        <w:rPr>
          <w:rFonts w:ascii="Arial" w:hAnsi="Arial" w:cs="Arial"/>
          <w:sz w:val="20"/>
        </w:rPr>
        <w:t xml:space="preserve">our </w:t>
      </w:r>
      <w:r w:rsidR="00E17D28" w:rsidRPr="003935E4">
        <w:rPr>
          <w:rFonts w:ascii="Arial" w:hAnsi="Arial" w:cs="Arial"/>
          <w:sz w:val="20"/>
        </w:rPr>
        <w:t xml:space="preserve">ESG </w:t>
      </w:r>
      <w:r w:rsidR="002C5B5A" w:rsidRPr="003935E4">
        <w:rPr>
          <w:rFonts w:ascii="Arial" w:hAnsi="Arial" w:cs="Arial"/>
          <w:sz w:val="20"/>
        </w:rPr>
        <w:t>policies</w:t>
      </w:r>
      <w:r w:rsidR="00E17D28" w:rsidRPr="003935E4">
        <w:rPr>
          <w:rFonts w:ascii="Arial" w:hAnsi="Arial" w:cs="Arial"/>
          <w:sz w:val="20"/>
        </w:rPr>
        <w:t xml:space="preserve"> and specifically our Modern Slavery policy,</w:t>
      </w:r>
      <w:r w:rsidR="002C5B5A" w:rsidRPr="003935E4">
        <w:rPr>
          <w:rFonts w:ascii="Arial" w:hAnsi="Arial" w:cs="Arial"/>
          <w:sz w:val="20"/>
        </w:rPr>
        <w:t xml:space="preserve"> to ensure they are aware of them and the issues they relate to.</w:t>
      </w:r>
      <w:r w:rsidR="00E17D28" w:rsidRPr="003935E4">
        <w:rPr>
          <w:rFonts w:ascii="Arial" w:hAnsi="Arial" w:cs="Arial"/>
          <w:sz w:val="20"/>
        </w:rPr>
        <w:t xml:space="preserve"> </w:t>
      </w:r>
      <w:r w:rsidRPr="003935E4">
        <w:rPr>
          <w:rFonts w:ascii="Arial" w:hAnsi="Arial" w:cs="Arial"/>
          <w:sz w:val="20"/>
        </w:rPr>
        <w:t>As part of our integration, we will roll out our requirements to all suppliers and continue to follow up on this.</w:t>
      </w:r>
      <w:r w:rsidR="00346FEC" w:rsidRPr="003935E4">
        <w:rPr>
          <w:rFonts w:ascii="Arial" w:hAnsi="Arial" w:cs="Arial"/>
          <w:sz w:val="20"/>
        </w:rPr>
        <w:t>.</w:t>
      </w:r>
      <w:r w:rsidR="00D8665D" w:rsidRPr="003935E4">
        <w:rPr>
          <w:rFonts w:ascii="Arial" w:hAnsi="Arial" w:cs="Arial"/>
          <w:sz w:val="20"/>
        </w:rPr>
        <w:t xml:space="preserve"> </w:t>
      </w:r>
    </w:p>
    <w:p w14:paraId="5A3ECF9D" w14:textId="370F8B58" w:rsidR="002C5B5A" w:rsidRPr="00DE4A4C" w:rsidRDefault="002C5B5A" w:rsidP="0048255F">
      <w:pPr>
        <w:pStyle w:val="ListParagraph"/>
        <w:numPr>
          <w:ilvl w:val="0"/>
          <w:numId w:val="19"/>
        </w:numPr>
        <w:spacing w:before="100" w:beforeAutospacing="1" w:after="120" w:line="276" w:lineRule="auto"/>
        <w:ind w:left="357" w:hanging="357"/>
        <w:rPr>
          <w:rFonts w:ascii="Arial" w:hAnsi="Arial" w:cs="Arial"/>
          <w:sz w:val="20"/>
        </w:rPr>
      </w:pPr>
      <w:r w:rsidRPr="00DE4A4C">
        <w:rPr>
          <w:rFonts w:ascii="Arial" w:hAnsi="Arial" w:cs="Arial"/>
          <w:sz w:val="20"/>
        </w:rPr>
        <w:t xml:space="preserve">We continued to </w:t>
      </w:r>
      <w:r w:rsidR="00707FF8">
        <w:rPr>
          <w:rFonts w:ascii="Arial" w:hAnsi="Arial" w:cs="Arial"/>
          <w:sz w:val="20"/>
        </w:rPr>
        <w:t xml:space="preserve">communicate with suppliers regarding our policies, including on anti-slavery and human trafficking, and require them to confirm their understanding and approach in relation to these matters and </w:t>
      </w:r>
      <w:r w:rsidRPr="00DE4A4C">
        <w:rPr>
          <w:rFonts w:ascii="Arial" w:hAnsi="Arial" w:cs="Arial"/>
          <w:sz w:val="20"/>
        </w:rPr>
        <w:t>review our supply chain with a view to minimum standards through our membership of ‘SafeContractor’</w:t>
      </w:r>
      <w:r w:rsidR="005C1C0E" w:rsidRPr="00DE4A4C">
        <w:rPr>
          <w:rFonts w:ascii="Arial" w:hAnsi="Arial" w:cs="Arial"/>
          <w:sz w:val="20"/>
        </w:rPr>
        <w:t xml:space="preserve">, which we require all our contractors to be accredited to. </w:t>
      </w:r>
      <w:r w:rsidR="00AD6921" w:rsidRPr="00DE4A4C">
        <w:rPr>
          <w:rFonts w:ascii="Arial" w:hAnsi="Arial" w:cs="Arial"/>
          <w:sz w:val="20"/>
        </w:rPr>
        <w:t xml:space="preserve">We </w:t>
      </w:r>
      <w:r w:rsidR="003935E4">
        <w:rPr>
          <w:rFonts w:ascii="Arial" w:hAnsi="Arial" w:cs="Arial"/>
          <w:sz w:val="20"/>
        </w:rPr>
        <w:t xml:space="preserve">will </w:t>
      </w:r>
      <w:r w:rsidR="00AD6921" w:rsidRPr="00DE4A4C">
        <w:rPr>
          <w:rFonts w:ascii="Arial" w:hAnsi="Arial" w:cs="Arial"/>
          <w:sz w:val="20"/>
        </w:rPr>
        <w:t>engage</w:t>
      </w:r>
      <w:r w:rsidR="003935E4">
        <w:rPr>
          <w:rFonts w:ascii="Arial" w:hAnsi="Arial" w:cs="Arial"/>
          <w:sz w:val="20"/>
        </w:rPr>
        <w:t xml:space="preserve"> with the new suppliers and</w:t>
      </w:r>
      <w:r w:rsidR="00AD6921" w:rsidRPr="00DE4A4C">
        <w:rPr>
          <w:rFonts w:ascii="Arial" w:hAnsi="Arial" w:cs="Arial"/>
          <w:sz w:val="20"/>
        </w:rPr>
        <w:t xml:space="preserve"> with our </w:t>
      </w:r>
      <w:r w:rsidR="003C4FD7">
        <w:rPr>
          <w:rFonts w:ascii="Arial" w:hAnsi="Arial" w:cs="Arial"/>
          <w:sz w:val="20"/>
        </w:rPr>
        <w:t>s</w:t>
      </w:r>
      <w:r w:rsidR="00AD6921" w:rsidRPr="00DE4A4C">
        <w:rPr>
          <w:rFonts w:ascii="Arial" w:hAnsi="Arial" w:cs="Arial"/>
          <w:sz w:val="20"/>
        </w:rPr>
        <w:t>uppliers who were not yet accredited and increase the level of accreditation.</w:t>
      </w:r>
    </w:p>
    <w:p w14:paraId="14F33CB8" w14:textId="77777777" w:rsidR="007137E1" w:rsidRPr="00DE4A4C" w:rsidRDefault="007137E1" w:rsidP="0048255F">
      <w:pPr>
        <w:pStyle w:val="ListParagraph"/>
        <w:spacing w:before="100" w:beforeAutospacing="1" w:after="120" w:line="276" w:lineRule="auto"/>
        <w:ind w:left="357"/>
        <w:rPr>
          <w:rFonts w:ascii="Arial" w:hAnsi="Arial" w:cs="Arial"/>
          <w:sz w:val="20"/>
        </w:rPr>
      </w:pPr>
    </w:p>
    <w:p w14:paraId="7D9C5DDF" w14:textId="3C2B854F" w:rsidR="00AD6921" w:rsidRPr="00DE4A4C" w:rsidRDefault="00DE6831" w:rsidP="0048255F">
      <w:pPr>
        <w:pStyle w:val="ListParagraph"/>
        <w:numPr>
          <w:ilvl w:val="0"/>
          <w:numId w:val="19"/>
        </w:numPr>
        <w:spacing w:before="100" w:beforeAutospacing="1" w:after="120" w:line="276" w:lineRule="auto"/>
        <w:ind w:left="357" w:hanging="357"/>
        <w:rPr>
          <w:rFonts w:ascii="Arial" w:hAnsi="Arial" w:cs="Arial"/>
          <w:sz w:val="20"/>
        </w:rPr>
      </w:pPr>
      <w:r w:rsidRPr="00DE4A4C">
        <w:rPr>
          <w:rFonts w:ascii="Arial" w:hAnsi="Arial" w:cs="Arial"/>
          <w:sz w:val="20"/>
        </w:rPr>
        <w:t xml:space="preserve">All employees involved in projects or procurement </w:t>
      </w:r>
      <w:r w:rsidR="003935E4">
        <w:rPr>
          <w:rFonts w:ascii="Arial" w:hAnsi="Arial" w:cs="Arial"/>
          <w:sz w:val="20"/>
        </w:rPr>
        <w:t xml:space="preserve">either </w:t>
      </w:r>
      <w:r w:rsidR="00F17EAD" w:rsidRPr="00DE4A4C">
        <w:rPr>
          <w:rFonts w:ascii="Arial" w:hAnsi="Arial" w:cs="Arial"/>
          <w:sz w:val="20"/>
        </w:rPr>
        <w:t>completed training on modern slavery and business ethics</w:t>
      </w:r>
      <w:r w:rsidR="003935E4">
        <w:rPr>
          <w:rFonts w:ascii="Arial" w:hAnsi="Arial" w:cs="Arial"/>
          <w:sz w:val="20"/>
        </w:rPr>
        <w:t xml:space="preserve"> or will do so as part of the integration</w:t>
      </w:r>
      <w:r w:rsidR="00BE3832" w:rsidRPr="00DE4A4C">
        <w:rPr>
          <w:rFonts w:ascii="Arial" w:hAnsi="Arial" w:cs="Arial"/>
          <w:sz w:val="20"/>
        </w:rPr>
        <w:t>.</w:t>
      </w:r>
    </w:p>
    <w:p w14:paraId="00949A18" w14:textId="77777777" w:rsidR="00346FEC" w:rsidRPr="00DE4A4C" w:rsidRDefault="00346FEC" w:rsidP="0048255F">
      <w:pPr>
        <w:pStyle w:val="ListParagraph"/>
        <w:spacing w:after="120" w:line="276" w:lineRule="auto"/>
        <w:rPr>
          <w:rFonts w:ascii="Arial" w:hAnsi="Arial" w:cs="Arial"/>
          <w:sz w:val="20"/>
        </w:rPr>
      </w:pPr>
    </w:p>
    <w:p w14:paraId="2E855705" w14:textId="13FBA665" w:rsidR="005D5456" w:rsidRPr="00DE4A4C" w:rsidRDefault="00346FEC" w:rsidP="0048255F">
      <w:pPr>
        <w:pStyle w:val="ListParagraph"/>
        <w:numPr>
          <w:ilvl w:val="0"/>
          <w:numId w:val="19"/>
        </w:numPr>
        <w:spacing w:before="100" w:beforeAutospacing="1" w:after="120" w:line="276" w:lineRule="auto"/>
        <w:ind w:left="357" w:hanging="357"/>
        <w:rPr>
          <w:rFonts w:ascii="Arial" w:hAnsi="Arial" w:cs="Arial"/>
          <w:sz w:val="20"/>
        </w:rPr>
      </w:pPr>
      <w:r w:rsidRPr="00DE4A4C">
        <w:rPr>
          <w:rFonts w:ascii="Arial" w:hAnsi="Arial" w:cs="Arial"/>
          <w:sz w:val="20"/>
        </w:rPr>
        <w:t xml:space="preserve">In order to strengthen our </w:t>
      </w:r>
      <w:r w:rsidR="000E02FF">
        <w:rPr>
          <w:rFonts w:ascii="Arial" w:hAnsi="Arial" w:cs="Arial"/>
          <w:sz w:val="20"/>
        </w:rPr>
        <w:t xml:space="preserve">ongoing </w:t>
      </w:r>
      <w:r w:rsidRPr="00DE4A4C">
        <w:rPr>
          <w:rFonts w:ascii="Arial" w:hAnsi="Arial" w:cs="Arial"/>
          <w:sz w:val="20"/>
        </w:rPr>
        <w:t xml:space="preserve">due diligence </w:t>
      </w:r>
      <w:r w:rsidR="000E02FF">
        <w:rPr>
          <w:rFonts w:ascii="Arial" w:hAnsi="Arial" w:cs="Arial"/>
          <w:sz w:val="20"/>
        </w:rPr>
        <w:t>processes</w:t>
      </w:r>
      <w:r w:rsidRPr="00DE4A4C">
        <w:rPr>
          <w:rFonts w:ascii="Arial" w:hAnsi="Arial" w:cs="Arial"/>
          <w:sz w:val="20"/>
        </w:rPr>
        <w:t xml:space="preserve"> we </w:t>
      </w:r>
      <w:r w:rsidR="000E02FF">
        <w:rPr>
          <w:rFonts w:ascii="Arial" w:hAnsi="Arial" w:cs="Arial"/>
          <w:sz w:val="20"/>
        </w:rPr>
        <w:t xml:space="preserve">previously </w:t>
      </w:r>
      <w:r w:rsidR="00334792" w:rsidRPr="00DE4A4C">
        <w:rPr>
          <w:rFonts w:ascii="Arial" w:hAnsi="Arial" w:cs="Arial"/>
          <w:sz w:val="20"/>
        </w:rPr>
        <w:t>commissioned</w:t>
      </w:r>
      <w:r w:rsidR="004C09F9" w:rsidRPr="00DE4A4C">
        <w:rPr>
          <w:rFonts w:ascii="Arial" w:hAnsi="Arial" w:cs="Arial"/>
          <w:sz w:val="20"/>
        </w:rPr>
        <w:t xml:space="preserve"> independent ethical labour audits on </w:t>
      </w:r>
      <w:r w:rsidR="00AF55F8">
        <w:rPr>
          <w:rFonts w:ascii="Arial" w:hAnsi="Arial" w:cs="Arial"/>
          <w:sz w:val="20"/>
        </w:rPr>
        <w:t xml:space="preserve">a number of </w:t>
      </w:r>
      <w:r w:rsidR="004C09F9" w:rsidRPr="00DE4A4C">
        <w:rPr>
          <w:rFonts w:ascii="Arial" w:hAnsi="Arial" w:cs="Arial"/>
          <w:sz w:val="20"/>
        </w:rPr>
        <w:t xml:space="preserve">live construction projects (a refurbishment and a new development). Working with a third party, Achilles, </w:t>
      </w:r>
      <w:r w:rsidR="00C329F7" w:rsidRPr="00DE4A4C">
        <w:rPr>
          <w:rFonts w:ascii="Arial" w:hAnsi="Arial" w:cs="Arial"/>
          <w:sz w:val="20"/>
        </w:rPr>
        <w:t xml:space="preserve">the audits </w:t>
      </w:r>
      <w:r w:rsidR="00334792" w:rsidRPr="00DE4A4C">
        <w:rPr>
          <w:rFonts w:ascii="Arial" w:hAnsi="Arial" w:cs="Arial"/>
          <w:sz w:val="20"/>
        </w:rPr>
        <w:t>are</w:t>
      </w:r>
      <w:r w:rsidR="00C329F7" w:rsidRPr="00DE4A4C">
        <w:rPr>
          <w:rFonts w:ascii="Arial" w:hAnsi="Arial" w:cs="Arial"/>
          <w:sz w:val="20"/>
        </w:rPr>
        <w:t xml:space="preserve"> unannounced and consist of </w:t>
      </w:r>
      <w:r w:rsidR="00957F43" w:rsidRPr="00DE4A4C">
        <w:rPr>
          <w:rFonts w:ascii="Arial" w:hAnsi="Arial" w:cs="Arial"/>
          <w:sz w:val="20"/>
        </w:rPr>
        <w:t xml:space="preserve">private </w:t>
      </w:r>
      <w:r w:rsidR="00831FEE" w:rsidRPr="00DE4A4C">
        <w:rPr>
          <w:rFonts w:ascii="Arial" w:hAnsi="Arial" w:cs="Arial"/>
          <w:sz w:val="20"/>
        </w:rPr>
        <w:t>worker engagement surveys and visual site inspection</w:t>
      </w:r>
      <w:r w:rsidR="00AF4C79" w:rsidRPr="00DE4A4C">
        <w:rPr>
          <w:rFonts w:ascii="Arial" w:hAnsi="Arial" w:cs="Arial"/>
          <w:sz w:val="20"/>
        </w:rPr>
        <w:t>s</w:t>
      </w:r>
      <w:r w:rsidR="00831FEE" w:rsidRPr="00DE4A4C">
        <w:rPr>
          <w:rFonts w:ascii="Arial" w:hAnsi="Arial" w:cs="Arial"/>
          <w:sz w:val="20"/>
        </w:rPr>
        <w:t xml:space="preserve"> to </w:t>
      </w:r>
      <w:r w:rsidR="00957F43" w:rsidRPr="00DE4A4C">
        <w:rPr>
          <w:rFonts w:ascii="Arial" w:hAnsi="Arial" w:cs="Arial"/>
          <w:sz w:val="20"/>
        </w:rPr>
        <w:t>understand</w:t>
      </w:r>
      <w:r w:rsidR="002537B4" w:rsidRPr="00DE4A4C">
        <w:rPr>
          <w:rFonts w:ascii="Arial" w:hAnsi="Arial" w:cs="Arial"/>
          <w:sz w:val="20"/>
        </w:rPr>
        <w:t xml:space="preserve"> and assess labour practices</w:t>
      </w:r>
      <w:r w:rsidR="00946BC7" w:rsidRPr="00DE4A4C">
        <w:rPr>
          <w:rFonts w:ascii="Arial" w:hAnsi="Arial" w:cs="Arial"/>
          <w:sz w:val="20"/>
        </w:rPr>
        <w:t xml:space="preserve">. No </w:t>
      </w:r>
      <w:r w:rsidR="000313BF" w:rsidRPr="00DE4A4C">
        <w:rPr>
          <w:rFonts w:ascii="Arial" w:hAnsi="Arial" w:cs="Arial"/>
          <w:sz w:val="20"/>
        </w:rPr>
        <w:t>serious</w:t>
      </w:r>
      <w:r w:rsidR="00946BC7" w:rsidRPr="00DE4A4C">
        <w:rPr>
          <w:rFonts w:ascii="Arial" w:hAnsi="Arial" w:cs="Arial"/>
          <w:sz w:val="20"/>
        </w:rPr>
        <w:t xml:space="preserve"> issues were identified</w:t>
      </w:r>
      <w:r w:rsidR="00F70355" w:rsidRPr="00DE4A4C">
        <w:rPr>
          <w:rFonts w:ascii="Arial" w:hAnsi="Arial" w:cs="Arial"/>
          <w:sz w:val="20"/>
        </w:rPr>
        <w:t xml:space="preserve"> </w:t>
      </w:r>
      <w:r w:rsidR="000E02FF">
        <w:rPr>
          <w:rFonts w:ascii="Arial" w:hAnsi="Arial" w:cs="Arial"/>
          <w:sz w:val="20"/>
        </w:rPr>
        <w:t xml:space="preserve">at the time </w:t>
      </w:r>
      <w:r w:rsidR="00F70355" w:rsidRPr="00DE4A4C">
        <w:rPr>
          <w:rFonts w:ascii="Arial" w:hAnsi="Arial" w:cs="Arial"/>
          <w:sz w:val="20"/>
        </w:rPr>
        <w:t xml:space="preserve">although some </w:t>
      </w:r>
      <w:r w:rsidR="002537B4" w:rsidRPr="00DE4A4C">
        <w:rPr>
          <w:rFonts w:ascii="Arial" w:hAnsi="Arial" w:cs="Arial"/>
          <w:sz w:val="20"/>
        </w:rPr>
        <w:t xml:space="preserve">more </w:t>
      </w:r>
      <w:r w:rsidR="002537B4" w:rsidRPr="00DE4A4C">
        <w:rPr>
          <w:rFonts w:ascii="Arial" w:hAnsi="Arial" w:cs="Arial"/>
          <w:sz w:val="20"/>
        </w:rPr>
        <w:lastRenderedPageBreak/>
        <w:t>minor issues</w:t>
      </w:r>
      <w:r w:rsidR="00F70355" w:rsidRPr="00DE4A4C">
        <w:rPr>
          <w:rFonts w:ascii="Arial" w:hAnsi="Arial" w:cs="Arial"/>
          <w:sz w:val="20"/>
        </w:rPr>
        <w:t xml:space="preserve"> were raised, </w:t>
      </w:r>
      <w:r w:rsidR="002537B4" w:rsidRPr="00DE4A4C">
        <w:rPr>
          <w:rFonts w:ascii="Arial" w:hAnsi="Arial" w:cs="Arial"/>
          <w:sz w:val="20"/>
        </w:rPr>
        <w:t xml:space="preserve">which PHP then communicated with </w:t>
      </w:r>
      <w:r w:rsidR="00F70355" w:rsidRPr="00DE4A4C">
        <w:rPr>
          <w:rFonts w:ascii="Arial" w:hAnsi="Arial" w:cs="Arial"/>
          <w:sz w:val="20"/>
        </w:rPr>
        <w:t xml:space="preserve">contractors </w:t>
      </w:r>
      <w:r w:rsidR="002537B4" w:rsidRPr="00DE4A4C">
        <w:rPr>
          <w:rFonts w:ascii="Arial" w:hAnsi="Arial" w:cs="Arial"/>
          <w:sz w:val="20"/>
        </w:rPr>
        <w:t>about</w:t>
      </w:r>
      <w:r w:rsidR="00BD1EF5" w:rsidRPr="00DE4A4C">
        <w:rPr>
          <w:rFonts w:ascii="Arial" w:hAnsi="Arial" w:cs="Arial"/>
          <w:sz w:val="20"/>
        </w:rPr>
        <w:t xml:space="preserve"> to ensure they follow up.</w:t>
      </w:r>
      <w:r w:rsidR="000E02FF">
        <w:rPr>
          <w:rFonts w:ascii="Arial" w:hAnsi="Arial" w:cs="Arial"/>
          <w:sz w:val="20"/>
        </w:rPr>
        <w:t xml:space="preserve"> We will continue to utilise similar audits going forwards and report on them.</w:t>
      </w:r>
    </w:p>
    <w:p w14:paraId="5B8DA4CF" w14:textId="77777777" w:rsidR="00CF2540" w:rsidRPr="00DE4A4C" w:rsidRDefault="00CF2540" w:rsidP="0048255F">
      <w:pPr>
        <w:pStyle w:val="ListParagraph"/>
        <w:spacing w:before="120" w:after="120" w:line="276" w:lineRule="auto"/>
        <w:ind w:left="357"/>
        <w:rPr>
          <w:rFonts w:ascii="Arial" w:hAnsi="Arial" w:cs="Arial"/>
          <w:sz w:val="20"/>
        </w:rPr>
      </w:pPr>
    </w:p>
    <w:p w14:paraId="1688542C" w14:textId="6C1CC003" w:rsidR="00916B4C" w:rsidRPr="00DE4A4C" w:rsidRDefault="000E02FF" w:rsidP="0048255F">
      <w:pPr>
        <w:pStyle w:val="ListParagraph"/>
        <w:numPr>
          <w:ilvl w:val="0"/>
          <w:numId w:val="19"/>
        </w:numPr>
        <w:spacing w:before="100" w:beforeAutospacing="1" w:after="120" w:line="276" w:lineRule="auto"/>
        <w:ind w:left="357" w:hanging="357"/>
        <w:rPr>
          <w:rFonts w:ascii="Arial" w:hAnsi="Arial" w:cs="Arial"/>
          <w:sz w:val="20"/>
        </w:rPr>
      </w:pPr>
      <w:r>
        <w:rPr>
          <w:rFonts w:ascii="Arial" w:hAnsi="Arial" w:cs="Arial"/>
          <w:sz w:val="20"/>
        </w:rPr>
        <w:t>PHP</w:t>
      </w:r>
      <w:r w:rsidRPr="00DE4A4C">
        <w:rPr>
          <w:rFonts w:ascii="Arial" w:hAnsi="Arial" w:cs="Arial"/>
          <w:sz w:val="20"/>
        </w:rPr>
        <w:t xml:space="preserve"> </w:t>
      </w:r>
      <w:r>
        <w:rPr>
          <w:rFonts w:ascii="Arial" w:hAnsi="Arial" w:cs="Arial"/>
          <w:sz w:val="20"/>
        </w:rPr>
        <w:t>provided</w:t>
      </w:r>
      <w:r w:rsidR="00707FF8">
        <w:rPr>
          <w:rFonts w:ascii="Arial" w:hAnsi="Arial" w:cs="Arial"/>
          <w:sz w:val="20"/>
        </w:rPr>
        <w:t xml:space="preserve"> </w:t>
      </w:r>
      <w:r w:rsidR="000531BE" w:rsidRPr="00DE4A4C">
        <w:rPr>
          <w:rFonts w:ascii="Arial" w:hAnsi="Arial" w:cs="Arial"/>
          <w:sz w:val="20"/>
        </w:rPr>
        <w:t>a response protocol on</w:t>
      </w:r>
      <w:r w:rsidR="00CF02C0">
        <w:rPr>
          <w:rFonts w:ascii="Arial" w:hAnsi="Arial" w:cs="Arial"/>
          <w:sz w:val="20"/>
        </w:rPr>
        <w:t xml:space="preserve"> live</w:t>
      </w:r>
      <w:r w:rsidR="000531BE" w:rsidRPr="00DE4A4C">
        <w:rPr>
          <w:rFonts w:ascii="Arial" w:hAnsi="Arial" w:cs="Arial"/>
          <w:sz w:val="20"/>
        </w:rPr>
        <w:t xml:space="preserve"> </w:t>
      </w:r>
      <w:r w:rsidR="00546730" w:rsidRPr="00DE4A4C">
        <w:rPr>
          <w:rFonts w:ascii="Arial" w:hAnsi="Arial" w:cs="Arial"/>
          <w:sz w:val="20"/>
        </w:rPr>
        <w:t>new build and refurbishment construction sites</w:t>
      </w:r>
      <w:r w:rsidR="00CF02C0">
        <w:rPr>
          <w:rFonts w:ascii="Arial" w:hAnsi="Arial" w:cs="Arial"/>
          <w:sz w:val="20"/>
        </w:rPr>
        <w:t xml:space="preserve"> and communicated with our contractors on how they should use it</w:t>
      </w:r>
      <w:r w:rsidR="00546730" w:rsidRPr="00DE4A4C">
        <w:rPr>
          <w:rFonts w:ascii="Arial" w:hAnsi="Arial" w:cs="Arial"/>
          <w:sz w:val="20"/>
        </w:rPr>
        <w:t>. This outlines the steps that should be taken should an instance of modern slavery be suspected or identified on a site</w:t>
      </w:r>
      <w:r w:rsidR="002A52CF" w:rsidRPr="00DE4A4C">
        <w:rPr>
          <w:rFonts w:ascii="Arial" w:hAnsi="Arial" w:cs="Arial"/>
          <w:sz w:val="20"/>
        </w:rPr>
        <w:t xml:space="preserve"> to ensure the safety of potential victims</w:t>
      </w:r>
      <w:r w:rsidR="008D2095" w:rsidRPr="00DE4A4C">
        <w:rPr>
          <w:rFonts w:ascii="Arial" w:hAnsi="Arial" w:cs="Arial"/>
          <w:sz w:val="20"/>
        </w:rPr>
        <w:t xml:space="preserve"> and to capture learning for PHP and the project team. </w:t>
      </w:r>
      <w:r>
        <w:rPr>
          <w:rFonts w:ascii="Arial" w:hAnsi="Arial" w:cs="Arial"/>
          <w:sz w:val="20"/>
        </w:rPr>
        <w:t>This will be rolled out as part of the integration.</w:t>
      </w:r>
    </w:p>
    <w:p w14:paraId="2B8BCBDD" w14:textId="25FF25F5" w:rsidR="00AD6921" w:rsidRPr="00DE4A4C" w:rsidRDefault="00916B4C" w:rsidP="0048255F">
      <w:pPr>
        <w:spacing w:before="120" w:after="120" w:line="276" w:lineRule="auto"/>
        <w:rPr>
          <w:rFonts w:ascii="Arial" w:hAnsi="Arial" w:cs="Arial"/>
          <w:b/>
          <w:bCs/>
          <w:smallCaps/>
          <w:sz w:val="20"/>
        </w:rPr>
      </w:pPr>
      <w:r w:rsidRPr="00DE4A4C">
        <w:rPr>
          <w:rFonts w:ascii="Arial" w:hAnsi="Arial" w:cs="Arial"/>
          <w:b/>
          <w:bCs/>
          <w:smallCaps/>
          <w:sz w:val="20"/>
        </w:rPr>
        <w:t>What we plan to do</w:t>
      </w:r>
      <w:r w:rsidR="002C5B5A" w:rsidRPr="00DE4A4C">
        <w:rPr>
          <w:rFonts w:ascii="Arial" w:hAnsi="Arial" w:cs="Arial"/>
          <w:b/>
          <w:bCs/>
          <w:smallCaps/>
          <w:sz w:val="20"/>
        </w:rPr>
        <w:t xml:space="preserve"> in 202</w:t>
      </w:r>
      <w:r w:rsidR="000E02FF">
        <w:rPr>
          <w:rFonts w:ascii="Arial" w:hAnsi="Arial" w:cs="Arial"/>
          <w:b/>
          <w:bCs/>
          <w:smallCaps/>
          <w:sz w:val="20"/>
        </w:rPr>
        <w:t>6</w:t>
      </w:r>
    </w:p>
    <w:p w14:paraId="35A4E79E" w14:textId="541622EB" w:rsidR="00AD6921" w:rsidRPr="00DE4A4C" w:rsidRDefault="00AD6921" w:rsidP="0048255F">
      <w:pPr>
        <w:pStyle w:val="ListParagraph"/>
        <w:numPr>
          <w:ilvl w:val="0"/>
          <w:numId w:val="20"/>
        </w:numPr>
        <w:spacing w:after="120" w:line="276" w:lineRule="auto"/>
        <w:ind w:left="357" w:hanging="357"/>
        <w:rPr>
          <w:rFonts w:ascii="Arial" w:hAnsi="Arial" w:cs="Arial"/>
          <w:sz w:val="20"/>
        </w:rPr>
      </w:pPr>
      <w:r w:rsidRPr="00DE4A4C">
        <w:rPr>
          <w:rFonts w:ascii="Arial" w:hAnsi="Arial" w:cs="Arial"/>
          <w:sz w:val="20"/>
        </w:rPr>
        <w:t xml:space="preserve">We will </w:t>
      </w:r>
      <w:r w:rsidR="000233A0" w:rsidRPr="00DE4A4C">
        <w:rPr>
          <w:rFonts w:ascii="Arial" w:hAnsi="Arial" w:cs="Arial"/>
          <w:sz w:val="20"/>
        </w:rPr>
        <w:t xml:space="preserve">continue to </w:t>
      </w:r>
      <w:r w:rsidRPr="00DE4A4C">
        <w:rPr>
          <w:rFonts w:ascii="Arial" w:hAnsi="Arial" w:cs="Arial"/>
          <w:sz w:val="20"/>
        </w:rPr>
        <w:t xml:space="preserve">communicate with </w:t>
      </w:r>
      <w:r w:rsidR="000E02FF">
        <w:rPr>
          <w:rFonts w:ascii="Arial" w:hAnsi="Arial" w:cs="Arial"/>
          <w:sz w:val="20"/>
        </w:rPr>
        <w:t xml:space="preserve">the increased number of </w:t>
      </w:r>
      <w:r w:rsidR="003C4FD7">
        <w:rPr>
          <w:rFonts w:ascii="Arial" w:hAnsi="Arial" w:cs="Arial"/>
          <w:sz w:val="20"/>
        </w:rPr>
        <w:t>s</w:t>
      </w:r>
      <w:r w:rsidRPr="00DE4A4C">
        <w:rPr>
          <w:rFonts w:ascii="Arial" w:hAnsi="Arial" w:cs="Arial"/>
          <w:sz w:val="20"/>
        </w:rPr>
        <w:t>uppliers</w:t>
      </w:r>
      <w:r w:rsidR="000E02FF">
        <w:rPr>
          <w:rFonts w:ascii="Arial" w:hAnsi="Arial" w:cs="Arial"/>
          <w:sz w:val="20"/>
        </w:rPr>
        <w:t xml:space="preserve"> following the acquisition</w:t>
      </w:r>
      <w:r w:rsidRPr="00DE4A4C">
        <w:rPr>
          <w:rFonts w:ascii="Arial" w:hAnsi="Arial" w:cs="Arial"/>
          <w:sz w:val="20"/>
        </w:rPr>
        <w:t xml:space="preserve"> regarding our policies, including on anti-slavery and human trafficking and require them to confirm the</w:t>
      </w:r>
      <w:r w:rsidR="00694FE2" w:rsidRPr="00DE4A4C">
        <w:rPr>
          <w:rFonts w:ascii="Arial" w:hAnsi="Arial" w:cs="Arial"/>
          <w:sz w:val="20"/>
        </w:rPr>
        <w:t xml:space="preserve">ir understanding and their own approach. </w:t>
      </w:r>
    </w:p>
    <w:p w14:paraId="20AB7EFA" w14:textId="77777777" w:rsidR="007137E1" w:rsidRPr="00DE4A4C" w:rsidRDefault="007137E1" w:rsidP="0048255F">
      <w:pPr>
        <w:pStyle w:val="ListParagraph"/>
        <w:spacing w:after="120" w:line="276" w:lineRule="auto"/>
        <w:ind w:left="357"/>
        <w:rPr>
          <w:rFonts w:ascii="Arial" w:hAnsi="Arial" w:cs="Arial"/>
          <w:sz w:val="20"/>
        </w:rPr>
      </w:pPr>
    </w:p>
    <w:p w14:paraId="03D91263" w14:textId="6CF369A9" w:rsidR="00AD6921" w:rsidRPr="00DE4A4C" w:rsidRDefault="00AD6921" w:rsidP="0048255F">
      <w:pPr>
        <w:pStyle w:val="ListParagraph"/>
        <w:numPr>
          <w:ilvl w:val="0"/>
          <w:numId w:val="20"/>
        </w:numPr>
        <w:spacing w:after="120" w:line="276" w:lineRule="auto"/>
        <w:ind w:left="357" w:hanging="357"/>
        <w:rPr>
          <w:rFonts w:ascii="Arial" w:hAnsi="Arial" w:cs="Arial"/>
          <w:sz w:val="20"/>
        </w:rPr>
      </w:pPr>
      <w:r w:rsidRPr="00DE4A4C">
        <w:rPr>
          <w:rFonts w:ascii="Arial" w:hAnsi="Arial" w:cs="Arial"/>
          <w:sz w:val="20"/>
        </w:rPr>
        <w:t xml:space="preserve">We will </w:t>
      </w:r>
      <w:r w:rsidR="00CF02C0">
        <w:rPr>
          <w:rFonts w:ascii="Arial" w:hAnsi="Arial" w:cs="Arial"/>
          <w:sz w:val="20"/>
        </w:rPr>
        <w:t xml:space="preserve">continue to </w:t>
      </w:r>
      <w:r w:rsidR="00694FE2" w:rsidRPr="00DE4A4C">
        <w:rPr>
          <w:rFonts w:ascii="Arial" w:hAnsi="Arial" w:cs="Arial"/>
          <w:sz w:val="20"/>
        </w:rPr>
        <w:t xml:space="preserve">encourage </w:t>
      </w:r>
      <w:r w:rsidR="003C4FD7">
        <w:rPr>
          <w:rFonts w:ascii="Arial" w:hAnsi="Arial" w:cs="Arial"/>
          <w:sz w:val="20"/>
        </w:rPr>
        <w:t>s</w:t>
      </w:r>
      <w:r w:rsidR="00694FE2" w:rsidRPr="00DE4A4C">
        <w:rPr>
          <w:rFonts w:ascii="Arial" w:hAnsi="Arial" w:cs="Arial"/>
          <w:sz w:val="20"/>
        </w:rPr>
        <w:t>uppliers to undertake training on modern slavery awareness and</w:t>
      </w:r>
      <w:r w:rsidR="00AC45F9" w:rsidRPr="00DE4A4C">
        <w:rPr>
          <w:rFonts w:ascii="Arial" w:hAnsi="Arial" w:cs="Arial"/>
          <w:sz w:val="20"/>
        </w:rPr>
        <w:t xml:space="preserve"> </w:t>
      </w:r>
      <w:r w:rsidRPr="00DE4A4C">
        <w:rPr>
          <w:rFonts w:ascii="Arial" w:hAnsi="Arial" w:cs="Arial"/>
          <w:sz w:val="20"/>
        </w:rPr>
        <w:t>continue to provide training for our staff.</w:t>
      </w:r>
    </w:p>
    <w:p w14:paraId="373BA29D" w14:textId="77777777" w:rsidR="007137E1" w:rsidRPr="00DE4A4C" w:rsidRDefault="007137E1" w:rsidP="0048255F">
      <w:pPr>
        <w:pStyle w:val="ListParagraph"/>
        <w:spacing w:after="120" w:line="276" w:lineRule="auto"/>
        <w:ind w:left="357"/>
        <w:rPr>
          <w:rFonts w:ascii="Arial" w:hAnsi="Arial" w:cs="Arial"/>
          <w:sz w:val="20"/>
        </w:rPr>
      </w:pPr>
    </w:p>
    <w:p w14:paraId="46D000C6" w14:textId="1558F261" w:rsidR="00AC45F9" w:rsidRPr="00DE4A4C" w:rsidRDefault="00AC45F9" w:rsidP="0048255F">
      <w:pPr>
        <w:pStyle w:val="ListParagraph"/>
        <w:numPr>
          <w:ilvl w:val="0"/>
          <w:numId w:val="20"/>
        </w:numPr>
        <w:spacing w:after="120" w:line="276" w:lineRule="auto"/>
        <w:ind w:left="357" w:hanging="357"/>
        <w:rPr>
          <w:rFonts w:ascii="Arial" w:hAnsi="Arial" w:cs="Arial"/>
          <w:sz w:val="20"/>
        </w:rPr>
      </w:pPr>
      <w:r w:rsidRPr="00DE4A4C">
        <w:rPr>
          <w:rFonts w:ascii="Arial" w:hAnsi="Arial" w:cs="Arial"/>
          <w:sz w:val="20"/>
        </w:rPr>
        <w:t xml:space="preserve">We will </w:t>
      </w:r>
      <w:r w:rsidR="0052132D" w:rsidRPr="00DE4A4C">
        <w:rPr>
          <w:rFonts w:ascii="Arial" w:hAnsi="Arial" w:cs="Arial"/>
          <w:sz w:val="20"/>
        </w:rPr>
        <w:t xml:space="preserve">continue to make use of </w:t>
      </w:r>
      <w:r w:rsidR="000531BE" w:rsidRPr="00DE4A4C">
        <w:rPr>
          <w:rFonts w:ascii="Arial" w:hAnsi="Arial" w:cs="Arial"/>
          <w:sz w:val="20"/>
        </w:rPr>
        <w:t>third-party</w:t>
      </w:r>
      <w:r w:rsidR="0052132D" w:rsidRPr="00DE4A4C">
        <w:rPr>
          <w:rFonts w:ascii="Arial" w:hAnsi="Arial" w:cs="Arial"/>
          <w:sz w:val="20"/>
        </w:rPr>
        <w:t xml:space="preserve"> ethical labour audits. </w:t>
      </w:r>
      <w:r w:rsidR="007B14E3" w:rsidRPr="00DE4A4C">
        <w:rPr>
          <w:rFonts w:ascii="Arial" w:hAnsi="Arial" w:cs="Arial"/>
          <w:sz w:val="20"/>
        </w:rPr>
        <w:t>This will apply to any new development on site during the year and a proportion of refurbishment projects with a value in excess of £1</w:t>
      </w:r>
      <w:r w:rsidR="00087839">
        <w:rPr>
          <w:rFonts w:ascii="Arial" w:hAnsi="Arial" w:cs="Arial"/>
          <w:sz w:val="20"/>
        </w:rPr>
        <w:t>.0</w:t>
      </w:r>
      <w:r w:rsidR="003C4FD7">
        <w:rPr>
          <w:rFonts w:ascii="Arial" w:hAnsi="Arial" w:cs="Arial"/>
          <w:sz w:val="20"/>
        </w:rPr>
        <w:t xml:space="preserve"> </w:t>
      </w:r>
      <w:r w:rsidR="007B14E3" w:rsidRPr="00DE4A4C">
        <w:rPr>
          <w:rFonts w:ascii="Arial" w:hAnsi="Arial" w:cs="Arial"/>
          <w:sz w:val="20"/>
        </w:rPr>
        <w:t>m</w:t>
      </w:r>
      <w:r w:rsidR="003C4FD7">
        <w:rPr>
          <w:rFonts w:ascii="Arial" w:hAnsi="Arial" w:cs="Arial"/>
          <w:sz w:val="20"/>
        </w:rPr>
        <w:t>illion</w:t>
      </w:r>
      <w:r w:rsidR="007B14E3" w:rsidRPr="00DE4A4C">
        <w:rPr>
          <w:rFonts w:ascii="Arial" w:hAnsi="Arial" w:cs="Arial"/>
          <w:sz w:val="20"/>
        </w:rPr>
        <w:t xml:space="preserve">. </w:t>
      </w:r>
    </w:p>
    <w:p w14:paraId="356C02E5" w14:textId="77777777" w:rsidR="008D2095" w:rsidRPr="00DE4A4C" w:rsidRDefault="008D2095" w:rsidP="0048255F">
      <w:pPr>
        <w:pStyle w:val="ListParagraph"/>
        <w:spacing w:after="120" w:line="276" w:lineRule="auto"/>
        <w:rPr>
          <w:rFonts w:ascii="Arial" w:hAnsi="Arial" w:cs="Arial"/>
          <w:sz w:val="20"/>
        </w:rPr>
      </w:pPr>
    </w:p>
    <w:p w14:paraId="4683B343" w14:textId="294C34CE" w:rsidR="0043347E" w:rsidRPr="00DE4A4C" w:rsidRDefault="00AD6921" w:rsidP="0048255F">
      <w:pPr>
        <w:pStyle w:val="ListParagraph"/>
        <w:numPr>
          <w:ilvl w:val="0"/>
          <w:numId w:val="20"/>
        </w:numPr>
        <w:spacing w:after="120" w:line="276" w:lineRule="auto"/>
        <w:ind w:left="357" w:hanging="357"/>
        <w:rPr>
          <w:rFonts w:ascii="Arial" w:hAnsi="Arial" w:cs="Arial"/>
          <w:sz w:val="20"/>
        </w:rPr>
      </w:pPr>
      <w:r w:rsidRPr="00DE4A4C">
        <w:rPr>
          <w:rFonts w:ascii="Arial" w:hAnsi="Arial" w:cs="Arial"/>
          <w:sz w:val="20"/>
        </w:rPr>
        <w:t xml:space="preserve">We will </w:t>
      </w:r>
      <w:r w:rsidR="00334792" w:rsidRPr="00DE4A4C">
        <w:rPr>
          <w:rFonts w:ascii="Arial" w:hAnsi="Arial" w:cs="Arial"/>
          <w:sz w:val="20"/>
        </w:rPr>
        <w:t>continue to review</w:t>
      </w:r>
      <w:r w:rsidR="00847205" w:rsidRPr="00DE4A4C">
        <w:rPr>
          <w:rFonts w:ascii="Arial" w:hAnsi="Arial" w:cs="Arial"/>
          <w:sz w:val="20"/>
        </w:rPr>
        <w:t xml:space="preserve"> and respond to</w:t>
      </w:r>
      <w:r w:rsidR="00334792" w:rsidRPr="00DE4A4C">
        <w:rPr>
          <w:rFonts w:ascii="Arial" w:hAnsi="Arial" w:cs="Arial"/>
          <w:sz w:val="20"/>
        </w:rPr>
        <w:t xml:space="preserve"> potential risks in the material supply chain</w:t>
      </w:r>
      <w:r w:rsidR="001F54B8" w:rsidRPr="00DE4A4C">
        <w:rPr>
          <w:rFonts w:ascii="Arial" w:hAnsi="Arial" w:cs="Arial"/>
          <w:sz w:val="20"/>
        </w:rPr>
        <w:t xml:space="preserve"> where </w:t>
      </w:r>
      <w:r w:rsidRPr="00DE4A4C">
        <w:rPr>
          <w:rFonts w:ascii="Arial" w:hAnsi="Arial" w:cs="Arial"/>
          <w:sz w:val="20"/>
        </w:rPr>
        <w:t>material</w:t>
      </w:r>
      <w:r w:rsidR="001F54B8" w:rsidRPr="00DE4A4C">
        <w:rPr>
          <w:rFonts w:ascii="Arial" w:hAnsi="Arial" w:cs="Arial"/>
          <w:sz w:val="20"/>
        </w:rPr>
        <w:t>s</w:t>
      </w:r>
      <w:r w:rsidR="00334792" w:rsidRPr="00DE4A4C">
        <w:rPr>
          <w:rFonts w:ascii="Arial" w:hAnsi="Arial" w:cs="Arial"/>
          <w:sz w:val="20"/>
        </w:rPr>
        <w:t xml:space="preserve"> and products</w:t>
      </w:r>
      <w:r w:rsidR="001F54B8" w:rsidRPr="00DE4A4C">
        <w:rPr>
          <w:rFonts w:ascii="Arial" w:hAnsi="Arial" w:cs="Arial"/>
          <w:sz w:val="20"/>
        </w:rPr>
        <w:t xml:space="preserve"> are</w:t>
      </w:r>
      <w:r w:rsidRPr="00DE4A4C">
        <w:rPr>
          <w:rFonts w:ascii="Arial" w:hAnsi="Arial" w:cs="Arial"/>
          <w:sz w:val="20"/>
        </w:rPr>
        <w:t xml:space="preserve"> sourc</w:t>
      </w:r>
      <w:r w:rsidR="001F54B8" w:rsidRPr="00DE4A4C">
        <w:rPr>
          <w:rFonts w:ascii="Arial" w:hAnsi="Arial" w:cs="Arial"/>
          <w:sz w:val="20"/>
        </w:rPr>
        <w:t>ed</w:t>
      </w:r>
      <w:r w:rsidRPr="00DE4A4C">
        <w:rPr>
          <w:rFonts w:ascii="Arial" w:hAnsi="Arial" w:cs="Arial"/>
          <w:sz w:val="20"/>
        </w:rPr>
        <w:t xml:space="preserve"> </w:t>
      </w:r>
      <w:r w:rsidR="001F54B8" w:rsidRPr="00DE4A4C">
        <w:rPr>
          <w:rFonts w:ascii="Arial" w:hAnsi="Arial" w:cs="Arial"/>
          <w:sz w:val="20"/>
        </w:rPr>
        <w:t xml:space="preserve">from </w:t>
      </w:r>
      <w:r w:rsidRPr="00DE4A4C">
        <w:rPr>
          <w:rFonts w:ascii="Arial" w:hAnsi="Arial" w:cs="Arial"/>
          <w:sz w:val="20"/>
        </w:rPr>
        <w:t>outside of the UK</w:t>
      </w:r>
      <w:r w:rsidR="001F54B8" w:rsidRPr="00DE4A4C">
        <w:rPr>
          <w:rFonts w:ascii="Arial" w:hAnsi="Arial" w:cs="Arial"/>
          <w:sz w:val="20"/>
        </w:rPr>
        <w:t xml:space="preserve"> and EU.</w:t>
      </w:r>
    </w:p>
    <w:p w14:paraId="5E015BC4" w14:textId="07D9B865" w:rsidR="00B93336" w:rsidRPr="00DE4A4C" w:rsidRDefault="002B1416">
      <w:pPr>
        <w:pStyle w:val="1stIntroHeadings"/>
        <w:rPr>
          <w:rFonts w:ascii="Arial" w:hAnsi="Arial" w:cs="Arial"/>
          <w:sz w:val="20"/>
        </w:rPr>
      </w:pPr>
      <w:r w:rsidRPr="00DE4A4C">
        <w:rPr>
          <w:rFonts w:ascii="Arial" w:hAnsi="Arial" w:cs="Arial"/>
          <w:sz w:val="20"/>
        </w:rPr>
        <w:t xml:space="preserve">Due diligence processes </w:t>
      </w:r>
    </w:p>
    <w:p w14:paraId="752A6509" w14:textId="17CD565D" w:rsidR="00CD0B43" w:rsidRPr="00DE4A4C" w:rsidRDefault="00A92F09" w:rsidP="00253CBD">
      <w:pPr>
        <w:pStyle w:val="NormalSpaced"/>
        <w:spacing w:after="120" w:line="276" w:lineRule="auto"/>
        <w:rPr>
          <w:rFonts w:ascii="Arial" w:hAnsi="Arial" w:cs="Arial"/>
          <w:sz w:val="20"/>
        </w:rPr>
      </w:pPr>
      <w:r w:rsidRPr="00DE4A4C">
        <w:rPr>
          <w:rFonts w:ascii="Arial" w:hAnsi="Arial" w:cs="Arial"/>
          <w:sz w:val="20"/>
        </w:rPr>
        <w:t>Modern slavery is a crime and a violation of fundamental human rights.  It takes various forms such</w:t>
      </w:r>
      <w:r w:rsidR="00CD0B43" w:rsidRPr="00DE4A4C">
        <w:rPr>
          <w:rFonts w:ascii="Arial" w:hAnsi="Arial" w:cs="Arial"/>
          <w:sz w:val="20"/>
        </w:rPr>
        <w:t xml:space="preserve"> </w:t>
      </w:r>
      <w:r w:rsidRPr="00DE4A4C">
        <w:rPr>
          <w:rFonts w:ascii="Arial" w:hAnsi="Arial" w:cs="Arial"/>
          <w:sz w:val="20"/>
        </w:rPr>
        <w:t xml:space="preserve">as servitude, forced and compulsory labour, slavery and human trafficking, all of which have in common the deprivation of a person’s liberty by another in order to exploit them for personal or commercial gain.  PHP expects all of its </w:t>
      </w:r>
      <w:r w:rsidR="003C4FD7">
        <w:rPr>
          <w:rFonts w:ascii="Arial" w:hAnsi="Arial" w:cs="Arial"/>
          <w:sz w:val="20"/>
        </w:rPr>
        <w:t>s</w:t>
      </w:r>
      <w:r w:rsidRPr="00DE4A4C">
        <w:rPr>
          <w:rFonts w:ascii="Arial" w:hAnsi="Arial" w:cs="Arial"/>
          <w:sz w:val="20"/>
        </w:rPr>
        <w:t>uppliers, contractor</w:t>
      </w:r>
      <w:r w:rsidR="001F54B8" w:rsidRPr="00DE4A4C">
        <w:rPr>
          <w:rFonts w:ascii="Arial" w:hAnsi="Arial" w:cs="Arial"/>
          <w:sz w:val="20"/>
        </w:rPr>
        <w:t>s</w:t>
      </w:r>
      <w:r w:rsidRPr="00DE4A4C">
        <w:rPr>
          <w:rFonts w:ascii="Arial" w:hAnsi="Arial" w:cs="Arial"/>
          <w:sz w:val="20"/>
        </w:rPr>
        <w:t xml:space="preserve"> and service providers to act</w:t>
      </w:r>
      <w:r w:rsidR="00CD0B43" w:rsidRPr="00DE4A4C">
        <w:rPr>
          <w:rFonts w:ascii="Arial" w:hAnsi="Arial" w:cs="Arial"/>
          <w:sz w:val="20"/>
        </w:rPr>
        <w:t xml:space="preserve"> ethically, with integrity and to have in place effective systems and controls to </w:t>
      </w:r>
      <w:r w:rsidR="00CA768C" w:rsidRPr="00DE4A4C">
        <w:rPr>
          <w:rFonts w:ascii="Arial" w:hAnsi="Arial" w:cs="Arial"/>
          <w:sz w:val="20"/>
        </w:rPr>
        <w:t>combat</w:t>
      </w:r>
      <w:r w:rsidR="00CD0B43" w:rsidRPr="00DE4A4C">
        <w:rPr>
          <w:rFonts w:ascii="Arial" w:hAnsi="Arial" w:cs="Arial"/>
          <w:sz w:val="20"/>
        </w:rPr>
        <w:t xml:space="preserve"> modern slavery anywhere in their own business or in any of their supply chains.</w:t>
      </w:r>
    </w:p>
    <w:p w14:paraId="76730D9E" w14:textId="4E213C91" w:rsidR="00B93336" w:rsidRPr="00DE4A4C" w:rsidRDefault="00CD0B43" w:rsidP="00253CBD">
      <w:pPr>
        <w:pStyle w:val="NormalSpaced"/>
        <w:spacing w:after="120" w:line="276" w:lineRule="auto"/>
        <w:rPr>
          <w:rFonts w:ascii="Arial" w:hAnsi="Arial" w:cs="Arial"/>
          <w:sz w:val="20"/>
        </w:rPr>
      </w:pPr>
      <w:r w:rsidRPr="00DE4A4C">
        <w:rPr>
          <w:rFonts w:ascii="Arial" w:hAnsi="Arial" w:cs="Arial"/>
          <w:sz w:val="20"/>
        </w:rPr>
        <w:t>We have implemented the following safeguards</w:t>
      </w:r>
      <w:r w:rsidR="007137E1" w:rsidRPr="00DE4A4C">
        <w:rPr>
          <w:rFonts w:ascii="Arial" w:hAnsi="Arial" w:cs="Arial"/>
          <w:sz w:val="20"/>
        </w:rPr>
        <w:t>:</w:t>
      </w:r>
      <w:r w:rsidR="002B1416" w:rsidRPr="00DE4A4C">
        <w:rPr>
          <w:rFonts w:ascii="Arial" w:hAnsi="Arial" w:cs="Arial"/>
          <w:sz w:val="20"/>
        </w:rPr>
        <w:t xml:space="preserve"> </w:t>
      </w:r>
    </w:p>
    <w:p w14:paraId="36DE5046" w14:textId="376631A8" w:rsidR="00B93336" w:rsidRPr="00DE4A4C" w:rsidRDefault="00CD0B43" w:rsidP="002A075A">
      <w:pPr>
        <w:pStyle w:val="Bullet1"/>
        <w:numPr>
          <w:ilvl w:val="0"/>
          <w:numId w:val="21"/>
        </w:numPr>
        <w:spacing w:after="120" w:line="276" w:lineRule="auto"/>
        <w:rPr>
          <w:rFonts w:ascii="Arial" w:hAnsi="Arial" w:cs="Arial"/>
          <w:sz w:val="20"/>
        </w:rPr>
      </w:pPr>
      <w:r w:rsidRPr="00DE4A4C">
        <w:rPr>
          <w:rFonts w:ascii="Arial" w:hAnsi="Arial" w:cs="Arial"/>
          <w:b/>
          <w:sz w:val="20"/>
        </w:rPr>
        <w:t xml:space="preserve">Due diligence: </w:t>
      </w:r>
      <w:r w:rsidRPr="00DE4A4C">
        <w:rPr>
          <w:rFonts w:ascii="Arial" w:hAnsi="Arial" w:cs="Arial"/>
          <w:sz w:val="20"/>
        </w:rPr>
        <w:t>Before a new supplier, contractor or service provider is approved,</w:t>
      </w:r>
      <w:r w:rsidR="00CA768C" w:rsidRPr="00DE4A4C">
        <w:rPr>
          <w:rFonts w:ascii="Arial" w:hAnsi="Arial" w:cs="Arial"/>
          <w:sz w:val="20"/>
        </w:rPr>
        <w:t xml:space="preserve"> appropriate due diligence on the supplier</w:t>
      </w:r>
      <w:r w:rsidRPr="00DE4A4C">
        <w:rPr>
          <w:rFonts w:ascii="Arial" w:hAnsi="Arial" w:cs="Arial"/>
          <w:sz w:val="20"/>
        </w:rPr>
        <w:t xml:space="preserve"> will</w:t>
      </w:r>
      <w:r w:rsidR="00CA768C" w:rsidRPr="00DE4A4C">
        <w:rPr>
          <w:rFonts w:ascii="Arial" w:hAnsi="Arial" w:cs="Arial"/>
          <w:sz w:val="20"/>
        </w:rPr>
        <w:t xml:space="preserve"> be</w:t>
      </w:r>
      <w:r w:rsidRPr="00DE4A4C">
        <w:rPr>
          <w:rFonts w:ascii="Arial" w:hAnsi="Arial" w:cs="Arial"/>
          <w:sz w:val="20"/>
        </w:rPr>
        <w:t xml:space="preserve"> carr</w:t>
      </w:r>
      <w:r w:rsidR="00CA768C" w:rsidRPr="00DE4A4C">
        <w:rPr>
          <w:rFonts w:ascii="Arial" w:hAnsi="Arial" w:cs="Arial"/>
          <w:sz w:val="20"/>
        </w:rPr>
        <w:t>ied</w:t>
      </w:r>
      <w:r w:rsidRPr="00DE4A4C">
        <w:rPr>
          <w:rFonts w:ascii="Arial" w:hAnsi="Arial" w:cs="Arial"/>
          <w:sz w:val="20"/>
        </w:rPr>
        <w:t xml:space="preserve"> out.  </w:t>
      </w:r>
      <w:r w:rsidR="004A1A99" w:rsidRPr="00DE4A4C">
        <w:rPr>
          <w:rFonts w:ascii="Arial" w:hAnsi="Arial" w:cs="Arial"/>
          <w:sz w:val="20"/>
        </w:rPr>
        <w:t xml:space="preserve">We require our contractors to be </w:t>
      </w:r>
      <w:r w:rsidR="004A6F3E" w:rsidRPr="00DE4A4C">
        <w:rPr>
          <w:rFonts w:ascii="Arial" w:hAnsi="Arial" w:cs="Arial"/>
          <w:sz w:val="20"/>
        </w:rPr>
        <w:t>accredited</w:t>
      </w:r>
      <w:r w:rsidR="004A1A99" w:rsidRPr="00DE4A4C">
        <w:rPr>
          <w:rFonts w:ascii="Arial" w:hAnsi="Arial" w:cs="Arial"/>
          <w:sz w:val="20"/>
        </w:rPr>
        <w:t xml:space="preserve"> by the S</w:t>
      </w:r>
      <w:r w:rsidR="001F54B8" w:rsidRPr="00DE4A4C">
        <w:rPr>
          <w:rFonts w:ascii="Arial" w:hAnsi="Arial" w:cs="Arial"/>
          <w:sz w:val="20"/>
        </w:rPr>
        <w:t>afe</w:t>
      </w:r>
      <w:r w:rsidR="004A1A99" w:rsidRPr="00DE4A4C">
        <w:rPr>
          <w:rFonts w:ascii="Arial" w:hAnsi="Arial" w:cs="Arial"/>
          <w:sz w:val="20"/>
        </w:rPr>
        <w:t xml:space="preserve">Contractor Evaluation Scheme </w:t>
      </w:r>
      <w:r w:rsidR="004A6F3E" w:rsidRPr="00DE4A4C">
        <w:rPr>
          <w:rFonts w:ascii="Arial" w:hAnsi="Arial" w:cs="Arial"/>
          <w:sz w:val="20"/>
        </w:rPr>
        <w:t>(</w:t>
      </w:r>
      <w:hyperlink r:id="rId9" w:history="1">
        <w:r w:rsidR="00CF02C0" w:rsidRPr="007A1008">
          <w:rPr>
            <w:rStyle w:val="Hyperlink"/>
            <w:rFonts w:ascii="Arial" w:hAnsi="Arial" w:cs="Arial"/>
            <w:sz w:val="20"/>
          </w:rPr>
          <w:t>www.safecontractor.com</w:t>
        </w:r>
      </w:hyperlink>
      <w:r w:rsidR="004A6F3E" w:rsidRPr="00DE4A4C">
        <w:rPr>
          <w:rFonts w:ascii="Arial" w:hAnsi="Arial" w:cs="Arial"/>
          <w:sz w:val="20"/>
        </w:rPr>
        <w:t xml:space="preserve">) </w:t>
      </w:r>
      <w:r w:rsidR="004A1A99" w:rsidRPr="00DE4A4C">
        <w:rPr>
          <w:rFonts w:ascii="Arial" w:hAnsi="Arial" w:cs="Arial"/>
          <w:sz w:val="20"/>
        </w:rPr>
        <w:t>and be listed as an accredited member on the S</w:t>
      </w:r>
      <w:r w:rsidR="001F54B8" w:rsidRPr="00DE4A4C">
        <w:rPr>
          <w:rFonts w:ascii="Arial" w:hAnsi="Arial" w:cs="Arial"/>
          <w:sz w:val="20"/>
        </w:rPr>
        <w:t>afeC</w:t>
      </w:r>
      <w:r w:rsidR="004A1A99" w:rsidRPr="00DE4A4C">
        <w:rPr>
          <w:rFonts w:ascii="Arial" w:hAnsi="Arial" w:cs="Arial"/>
          <w:sz w:val="20"/>
        </w:rPr>
        <w:t xml:space="preserve">ontractor database.  </w:t>
      </w:r>
      <w:r w:rsidRPr="00DE4A4C">
        <w:rPr>
          <w:rFonts w:ascii="Arial" w:hAnsi="Arial" w:cs="Arial"/>
          <w:sz w:val="20"/>
        </w:rPr>
        <w:t xml:space="preserve">As part of the process, the supplier’s policies </w:t>
      </w:r>
      <w:r w:rsidR="00CA768C" w:rsidRPr="00DE4A4C">
        <w:rPr>
          <w:rFonts w:ascii="Arial" w:hAnsi="Arial" w:cs="Arial"/>
          <w:sz w:val="20"/>
        </w:rPr>
        <w:t>will be reviewed or they will be</w:t>
      </w:r>
      <w:r w:rsidRPr="00DE4A4C">
        <w:rPr>
          <w:rFonts w:ascii="Arial" w:hAnsi="Arial" w:cs="Arial"/>
          <w:sz w:val="20"/>
        </w:rPr>
        <w:t xml:space="preserve"> require</w:t>
      </w:r>
      <w:r w:rsidR="00CA768C" w:rsidRPr="00DE4A4C">
        <w:rPr>
          <w:rFonts w:ascii="Arial" w:hAnsi="Arial" w:cs="Arial"/>
          <w:sz w:val="20"/>
        </w:rPr>
        <w:t>d</w:t>
      </w:r>
      <w:r w:rsidRPr="00DE4A4C">
        <w:rPr>
          <w:rFonts w:ascii="Arial" w:hAnsi="Arial" w:cs="Arial"/>
          <w:sz w:val="20"/>
        </w:rPr>
        <w:t xml:space="preserve"> to adhere to our policy if they do not have their own policy in this area.  New suppliers will only be approved once they have completed this due diligence process</w:t>
      </w:r>
      <w:r w:rsidR="002B1416" w:rsidRPr="00DE4A4C">
        <w:rPr>
          <w:rFonts w:ascii="Arial" w:hAnsi="Arial" w:cs="Arial"/>
          <w:sz w:val="20"/>
        </w:rPr>
        <w:t>.</w:t>
      </w:r>
    </w:p>
    <w:p w14:paraId="09BA5A3C" w14:textId="69E2834F" w:rsidR="00B93336" w:rsidRPr="00DE4A4C" w:rsidRDefault="003019AD" w:rsidP="002A075A">
      <w:pPr>
        <w:pStyle w:val="Bullet1"/>
        <w:numPr>
          <w:ilvl w:val="0"/>
          <w:numId w:val="21"/>
        </w:numPr>
        <w:spacing w:after="120" w:line="276" w:lineRule="auto"/>
        <w:rPr>
          <w:rFonts w:ascii="Arial" w:hAnsi="Arial" w:cs="Arial"/>
          <w:sz w:val="20"/>
        </w:rPr>
      </w:pPr>
      <w:r w:rsidRPr="00DE4A4C">
        <w:rPr>
          <w:rFonts w:ascii="Arial" w:hAnsi="Arial" w:cs="Arial"/>
          <w:b/>
          <w:sz w:val="20"/>
        </w:rPr>
        <w:t xml:space="preserve">Policies:  </w:t>
      </w:r>
      <w:r w:rsidRPr="00DE4A4C">
        <w:rPr>
          <w:rFonts w:ascii="Arial" w:hAnsi="Arial" w:cs="Arial"/>
          <w:sz w:val="20"/>
        </w:rPr>
        <w:t>As referenced above, PHP has put in place a</w:t>
      </w:r>
      <w:r w:rsidR="00DF2040" w:rsidRPr="00DE4A4C">
        <w:rPr>
          <w:rFonts w:ascii="Arial" w:hAnsi="Arial" w:cs="Arial"/>
          <w:sz w:val="20"/>
        </w:rPr>
        <w:t>n</w:t>
      </w:r>
      <w:r w:rsidRPr="00DE4A4C">
        <w:rPr>
          <w:rFonts w:ascii="Arial" w:hAnsi="Arial" w:cs="Arial"/>
          <w:sz w:val="20"/>
        </w:rPr>
        <w:t xml:space="preserve"> Anti-Slavery and Human Trafficking Policy.  The policies set out PHP’s expectations of its </w:t>
      </w:r>
      <w:r w:rsidR="00B86183" w:rsidRPr="00DE4A4C">
        <w:rPr>
          <w:rFonts w:ascii="Arial" w:hAnsi="Arial" w:cs="Arial"/>
          <w:sz w:val="20"/>
        </w:rPr>
        <w:t xml:space="preserve">suppliers, including in relation to anti-slavery and human trafficking.  </w:t>
      </w:r>
      <w:r w:rsidR="00CF02C0">
        <w:rPr>
          <w:rFonts w:ascii="Arial" w:hAnsi="Arial" w:cs="Arial"/>
          <w:sz w:val="20"/>
        </w:rPr>
        <w:t>S</w:t>
      </w:r>
      <w:r w:rsidR="00B86183" w:rsidRPr="00DE4A4C">
        <w:rPr>
          <w:rFonts w:ascii="Arial" w:hAnsi="Arial" w:cs="Arial"/>
          <w:sz w:val="20"/>
        </w:rPr>
        <w:t>uppliers are expected to adhere to these</w:t>
      </w:r>
      <w:r w:rsidR="00CA768C" w:rsidRPr="00DE4A4C">
        <w:rPr>
          <w:rFonts w:ascii="Arial" w:hAnsi="Arial" w:cs="Arial"/>
          <w:sz w:val="20"/>
        </w:rPr>
        <w:t xml:space="preserve"> policies to reduce</w:t>
      </w:r>
      <w:r w:rsidR="002B1416" w:rsidRPr="00DE4A4C">
        <w:rPr>
          <w:rFonts w:ascii="Arial" w:hAnsi="Arial" w:cs="Arial"/>
          <w:sz w:val="20"/>
        </w:rPr>
        <w:t xml:space="preserve"> the risk of slavery and human trafficking occurring in our supply chains.</w:t>
      </w:r>
    </w:p>
    <w:p w14:paraId="4D246A3E" w14:textId="61026D27" w:rsidR="00B93336" w:rsidRPr="00DE4A4C" w:rsidRDefault="00311443" w:rsidP="002A075A">
      <w:pPr>
        <w:pStyle w:val="Bullet1"/>
        <w:numPr>
          <w:ilvl w:val="0"/>
          <w:numId w:val="21"/>
        </w:numPr>
        <w:spacing w:after="120" w:line="276" w:lineRule="auto"/>
        <w:rPr>
          <w:rFonts w:ascii="Arial" w:hAnsi="Arial" w:cs="Arial"/>
          <w:sz w:val="20"/>
        </w:rPr>
      </w:pPr>
      <w:bookmarkStart w:id="1" w:name="_Hlk158804854"/>
      <w:r w:rsidRPr="00DE4A4C">
        <w:rPr>
          <w:rFonts w:ascii="Arial" w:hAnsi="Arial" w:cs="Arial"/>
          <w:b/>
          <w:sz w:val="20"/>
        </w:rPr>
        <w:t xml:space="preserve">Contractual measures:  </w:t>
      </w:r>
      <w:r w:rsidR="005906FC">
        <w:rPr>
          <w:rFonts w:ascii="Arial" w:hAnsi="Arial" w:cs="Arial"/>
          <w:sz w:val="20"/>
        </w:rPr>
        <w:t>Where we</w:t>
      </w:r>
      <w:r w:rsidRPr="00DE4A4C">
        <w:rPr>
          <w:rFonts w:ascii="Arial" w:hAnsi="Arial" w:cs="Arial"/>
          <w:sz w:val="20"/>
        </w:rPr>
        <w:t xml:space="preserve"> identif</w:t>
      </w:r>
      <w:r w:rsidR="005906FC">
        <w:rPr>
          <w:rFonts w:ascii="Arial" w:hAnsi="Arial" w:cs="Arial"/>
          <w:sz w:val="20"/>
        </w:rPr>
        <w:t>y</w:t>
      </w:r>
      <w:r w:rsidRPr="00DE4A4C">
        <w:rPr>
          <w:rFonts w:ascii="Arial" w:hAnsi="Arial" w:cs="Arial"/>
          <w:sz w:val="20"/>
        </w:rPr>
        <w:t xml:space="preserve"> risk</w:t>
      </w:r>
      <w:r w:rsidR="005906FC">
        <w:rPr>
          <w:rFonts w:ascii="Arial" w:hAnsi="Arial" w:cs="Arial"/>
          <w:sz w:val="20"/>
        </w:rPr>
        <w:t>s</w:t>
      </w:r>
      <w:r w:rsidRPr="00DE4A4C">
        <w:rPr>
          <w:rFonts w:ascii="Arial" w:hAnsi="Arial" w:cs="Arial"/>
          <w:sz w:val="20"/>
        </w:rPr>
        <w:t xml:space="preserve"> in our supply chain, PHP will endeavour, to include contractual </w:t>
      </w:r>
      <w:r w:rsidR="00925E68" w:rsidRPr="00DE4A4C">
        <w:rPr>
          <w:rFonts w:ascii="Arial" w:hAnsi="Arial" w:cs="Arial"/>
          <w:sz w:val="20"/>
        </w:rPr>
        <w:t xml:space="preserve">commitments in its agreements with </w:t>
      </w:r>
      <w:r w:rsidR="005906FC">
        <w:rPr>
          <w:rFonts w:ascii="Arial" w:hAnsi="Arial" w:cs="Arial"/>
          <w:sz w:val="20"/>
        </w:rPr>
        <w:t xml:space="preserve">contractors and suppliers </w:t>
      </w:r>
      <w:r w:rsidR="00435FE0" w:rsidRPr="00DE4A4C">
        <w:rPr>
          <w:rFonts w:ascii="Arial" w:hAnsi="Arial" w:cs="Arial"/>
          <w:sz w:val="20"/>
        </w:rPr>
        <w:t xml:space="preserve">to ensure </w:t>
      </w:r>
      <w:r w:rsidR="005145A8" w:rsidRPr="00DE4A4C">
        <w:rPr>
          <w:rFonts w:ascii="Arial" w:hAnsi="Arial" w:cs="Arial"/>
          <w:sz w:val="20"/>
        </w:rPr>
        <w:t xml:space="preserve">they </w:t>
      </w:r>
      <w:r w:rsidR="00435FE0" w:rsidRPr="00DE4A4C">
        <w:rPr>
          <w:rFonts w:ascii="Arial" w:hAnsi="Arial" w:cs="Arial"/>
          <w:sz w:val="20"/>
        </w:rPr>
        <w:t>and any sub-contractors or sub-suppliers comply with anti-slavery and human trafficking</w:t>
      </w:r>
      <w:r w:rsidR="008F2FA7" w:rsidRPr="00DE4A4C">
        <w:rPr>
          <w:rFonts w:ascii="Arial" w:hAnsi="Arial" w:cs="Arial"/>
          <w:sz w:val="20"/>
        </w:rPr>
        <w:t xml:space="preserve"> laws</w:t>
      </w:r>
      <w:r w:rsidR="00435FE0" w:rsidRPr="00DE4A4C">
        <w:rPr>
          <w:rFonts w:ascii="Arial" w:hAnsi="Arial" w:cs="Arial"/>
          <w:sz w:val="20"/>
        </w:rPr>
        <w:t xml:space="preserve">, where these are not already in place. </w:t>
      </w:r>
      <w:r w:rsidR="005906FC">
        <w:rPr>
          <w:rFonts w:ascii="Arial" w:hAnsi="Arial" w:cs="Arial"/>
          <w:sz w:val="20"/>
        </w:rPr>
        <w:t xml:space="preserve">We will also reserve the right to </w:t>
      </w:r>
      <w:r w:rsidR="00435FE0" w:rsidRPr="00DE4A4C">
        <w:rPr>
          <w:rFonts w:ascii="Arial" w:hAnsi="Arial" w:cs="Arial"/>
          <w:sz w:val="20"/>
        </w:rPr>
        <w:t>audit compliance where</w:t>
      </w:r>
      <w:r w:rsidR="00071816" w:rsidRPr="00DE4A4C">
        <w:rPr>
          <w:rFonts w:ascii="Arial" w:hAnsi="Arial" w:cs="Arial"/>
          <w:sz w:val="20"/>
        </w:rPr>
        <w:t>ver</w:t>
      </w:r>
      <w:r w:rsidR="00435FE0" w:rsidRPr="00DE4A4C">
        <w:rPr>
          <w:rFonts w:ascii="Arial" w:hAnsi="Arial" w:cs="Arial"/>
          <w:sz w:val="20"/>
        </w:rPr>
        <w:t xml:space="preserve"> possible</w:t>
      </w:r>
      <w:r w:rsidR="002B1416" w:rsidRPr="00DE4A4C">
        <w:rPr>
          <w:rFonts w:ascii="Arial" w:hAnsi="Arial" w:cs="Arial"/>
          <w:sz w:val="20"/>
        </w:rPr>
        <w:t>.</w:t>
      </w:r>
    </w:p>
    <w:bookmarkEnd w:id="1"/>
    <w:p w14:paraId="1B1567EE" w14:textId="768174DE" w:rsidR="00446375" w:rsidRPr="00DE4A4C" w:rsidRDefault="00446375" w:rsidP="002A075A">
      <w:pPr>
        <w:pStyle w:val="Bullet1"/>
        <w:numPr>
          <w:ilvl w:val="0"/>
          <w:numId w:val="21"/>
        </w:numPr>
        <w:spacing w:after="120" w:line="276" w:lineRule="auto"/>
        <w:rPr>
          <w:rFonts w:ascii="Arial" w:hAnsi="Arial" w:cs="Arial"/>
          <w:sz w:val="20"/>
        </w:rPr>
      </w:pPr>
      <w:r w:rsidRPr="00DE4A4C">
        <w:rPr>
          <w:rFonts w:ascii="Arial" w:hAnsi="Arial" w:cs="Arial"/>
          <w:b/>
          <w:sz w:val="20"/>
        </w:rPr>
        <w:lastRenderedPageBreak/>
        <w:t>Audit</w:t>
      </w:r>
      <w:r w:rsidR="003A1968" w:rsidRPr="00DE4A4C">
        <w:rPr>
          <w:rFonts w:ascii="Arial" w:hAnsi="Arial" w:cs="Arial"/>
          <w:b/>
          <w:sz w:val="20"/>
        </w:rPr>
        <w:t>:</w:t>
      </w:r>
      <w:r w:rsidR="003A1968" w:rsidRPr="00DE4A4C">
        <w:rPr>
          <w:rFonts w:ascii="Arial" w:hAnsi="Arial" w:cs="Arial"/>
          <w:sz w:val="20"/>
        </w:rPr>
        <w:t xml:space="preserve"> We carry out </w:t>
      </w:r>
      <w:r w:rsidR="00CF02C0">
        <w:rPr>
          <w:rFonts w:ascii="Arial" w:hAnsi="Arial" w:cs="Arial"/>
          <w:sz w:val="20"/>
        </w:rPr>
        <w:t xml:space="preserve">unannounced </w:t>
      </w:r>
      <w:r w:rsidR="003A1968" w:rsidRPr="00DE4A4C">
        <w:rPr>
          <w:rFonts w:ascii="Arial" w:hAnsi="Arial" w:cs="Arial"/>
          <w:sz w:val="20"/>
        </w:rPr>
        <w:t>audits, commissioned via independent third</w:t>
      </w:r>
      <w:r w:rsidR="00CF02C0">
        <w:rPr>
          <w:rFonts w:ascii="Arial" w:hAnsi="Arial" w:cs="Arial"/>
          <w:sz w:val="20"/>
        </w:rPr>
        <w:t xml:space="preserve"> </w:t>
      </w:r>
      <w:r w:rsidR="003A1968" w:rsidRPr="00DE4A4C">
        <w:rPr>
          <w:rFonts w:ascii="Arial" w:hAnsi="Arial" w:cs="Arial"/>
          <w:sz w:val="20"/>
        </w:rPr>
        <w:t>parties, of live construction sites</w:t>
      </w:r>
      <w:r w:rsidR="00194727" w:rsidRPr="00DE4A4C">
        <w:rPr>
          <w:rFonts w:ascii="Arial" w:hAnsi="Arial" w:cs="Arial"/>
          <w:sz w:val="20"/>
        </w:rPr>
        <w:t xml:space="preserve"> to identify any issues relating to labour and employment practices. Where serious issues are identified or where we </w:t>
      </w:r>
      <w:r w:rsidR="00D20127" w:rsidRPr="00DE4A4C">
        <w:rPr>
          <w:rFonts w:ascii="Arial" w:hAnsi="Arial" w:cs="Arial"/>
          <w:sz w:val="20"/>
        </w:rPr>
        <w:t xml:space="preserve">identify issues of concern, we may conduct follow up audits of </w:t>
      </w:r>
      <w:r w:rsidR="00CF02C0">
        <w:rPr>
          <w:rFonts w:ascii="Arial" w:hAnsi="Arial" w:cs="Arial"/>
          <w:sz w:val="20"/>
        </w:rPr>
        <w:t xml:space="preserve">a </w:t>
      </w:r>
      <w:r w:rsidR="003C4FD7">
        <w:rPr>
          <w:rFonts w:ascii="Arial" w:hAnsi="Arial" w:cs="Arial"/>
          <w:sz w:val="20"/>
        </w:rPr>
        <w:t>s</w:t>
      </w:r>
      <w:r w:rsidR="00D20127" w:rsidRPr="00DE4A4C">
        <w:rPr>
          <w:rFonts w:ascii="Arial" w:hAnsi="Arial" w:cs="Arial"/>
          <w:sz w:val="20"/>
        </w:rPr>
        <w:t>upplier</w:t>
      </w:r>
      <w:r w:rsidR="00CF02C0">
        <w:rPr>
          <w:rFonts w:ascii="Arial" w:hAnsi="Arial" w:cs="Arial"/>
          <w:sz w:val="20"/>
        </w:rPr>
        <w:t>’</w:t>
      </w:r>
      <w:r w:rsidR="00D20127" w:rsidRPr="00DE4A4C">
        <w:rPr>
          <w:rFonts w:ascii="Arial" w:hAnsi="Arial" w:cs="Arial"/>
          <w:sz w:val="20"/>
        </w:rPr>
        <w:t>s business (</w:t>
      </w:r>
      <w:r w:rsidR="00A74C3F" w:rsidRPr="00DE4A4C">
        <w:rPr>
          <w:rFonts w:ascii="Arial" w:hAnsi="Arial" w:cs="Arial"/>
          <w:sz w:val="20"/>
        </w:rPr>
        <w:t>including</w:t>
      </w:r>
      <w:r w:rsidR="00D20127" w:rsidRPr="00DE4A4C">
        <w:rPr>
          <w:rFonts w:ascii="Arial" w:hAnsi="Arial" w:cs="Arial"/>
          <w:sz w:val="20"/>
        </w:rPr>
        <w:t xml:space="preserve"> </w:t>
      </w:r>
      <w:r w:rsidR="003C4FD7" w:rsidRPr="00DE4A4C">
        <w:rPr>
          <w:rFonts w:ascii="Arial" w:hAnsi="Arial" w:cs="Arial"/>
          <w:sz w:val="20"/>
        </w:rPr>
        <w:t>their</w:t>
      </w:r>
      <w:r w:rsidR="00D20127" w:rsidRPr="00DE4A4C">
        <w:rPr>
          <w:rFonts w:ascii="Arial" w:hAnsi="Arial" w:cs="Arial"/>
          <w:sz w:val="20"/>
        </w:rPr>
        <w:t xml:space="preserve"> policies, procedures and controls in relation to labour and employment).</w:t>
      </w:r>
      <w:r w:rsidR="00194727" w:rsidRPr="00DE4A4C">
        <w:rPr>
          <w:rFonts w:ascii="Arial" w:hAnsi="Arial" w:cs="Arial"/>
          <w:sz w:val="20"/>
        </w:rPr>
        <w:t xml:space="preserve"> </w:t>
      </w:r>
      <w:r w:rsidR="006C042E" w:rsidRPr="00DE4A4C">
        <w:rPr>
          <w:rFonts w:ascii="Arial" w:hAnsi="Arial" w:cs="Arial"/>
          <w:sz w:val="20"/>
        </w:rPr>
        <w:t xml:space="preserve">Our current policy and commitment </w:t>
      </w:r>
      <w:r w:rsidR="003C4FD7" w:rsidRPr="00DE4A4C">
        <w:rPr>
          <w:rFonts w:ascii="Arial" w:hAnsi="Arial" w:cs="Arial"/>
          <w:sz w:val="20"/>
        </w:rPr>
        <w:t>are</w:t>
      </w:r>
      <w:r w:rsidR="006C042E" w:rsidRPr="00DE4A4C">
        <w:rPr>
          <w:rFonts w:ascii="Arial" w:hAnsi="Arial" w:cs="Arial"/>
          <w:sz w:val="20"/>
        </w:rPr>
        <w:t xml:space="preserve"> to audit all new development projects</w:t>
      </w:r>
      <w:r w:rsidR="008126CA" w:rsidRPr="00DE4A4C">
        <w:rPr>
          <w:rFonts w:ascii="Arial" w:hAnsi="Arial" w:cs="Arial"/>
          <w:sz w:val="20"/>
        </w:rPr>
        <w:t xml:space="preserve"> once they are on site and a proportion of refurbishment projects with a value of £1</w:t>
      </w:r>
      <w:r w:rsidR="003C4FD7">
        <w:rPr>
          <w:rFonts w:ascii="Arial" w:hAnsi="Arial" w:cs="Arial"/>
          <w:sz w:val="20"/>
        </w:rPr>
        <w:t>.0</w:t>
      </w:r>
      <w:r w:rsidR="002E0EFB" w:rsidRPr="00DE4A4C">
        <w:rPr>
          <w:rFonts w:ascii="Arial" w:hAnsi="Arial" w:cs="Arial"/>
          <w:sz w:val="20"/>
        </w:rPr>
        <w:t xml:space="preserve"> </w:t>
      </w:r>
      <w:r w:rsidR="008126CA" w:rsidRPr="00DE4A4C">
        <w:rPr>
          <w:rFonts w:ascii="Arial" w:hAnsi="Arial" w:cs="Arial"/>
          <w:sz w:val="20"/>
        </w:rPr>
        <w:t>m</w:t>
      </w:r>
      <w:r w:rsidR="00361E66" w:rsidRPr="00DE4A4C">
        <w:rPr>
          <w:rFonts w:ascii="Arial" w:hAnsi="Arial" w:cs="Arial"/>
          <w:sz w:val="20"/>
        </w:rPr>
        <w:t>illion or more.</w:t>
      </w:r>
    </w:p>
    <w:p w14:paraId="090C9A14" w14:textId="485FED03" w:rsidR="00B93336" w:rsidRPr="00DE4A4C" w:rsidRDefault="00435FE0" w:rsidP="002A075A">
      <w:pPr>
        <w:pStyle w:val="Bullet1"/>
        <w:numPr>
          <w:ilvl w:val="0"/>
          <w:numId w:val="21"/>
        </w:numPr>
        <w:spacing w:after="120" w:line="276" w:lineRule="auto"/>
        <w:rPr>
          <w:rFonts w:ascii="Arial" w:hAnsi="Arial" w:cs="Arial"/>
          <w:sz w:val="20"/>
        </w:rPr>
      </w:pPr>
      <w:r w:rsidRPr="00DE4A4C">
        <w:rPr>
          <w:rFonts w:ascii="Arial" w:hAnsi="Arial" w:cs="Arial"/>
          <w:b/>
          <w:sz w:val="20"/>
        </w:rPr>
        <w:t xml:space="preserve">Breaches: </w:t>
      </w:r>
      <w:r w:rsidRPr="00DE4A4C">
        <w:rPr>
          <w:rFonts w:ascii="Arial" w:hAnsi="Arial" w:cs="Arial"/>
          <w:sz w:val="20"/>
        </w:rPr>
        <w:t xml:space="preserve"> PHP will view any breaches by a supplier of the PHP policy/code</w:t>
      </w:r>
      <w:r w:rsidR="00CF02C0">
        <w:rPr>
          <w:rFonts w:ascii="Arial" w:hAnsi="Arial" w:cs="Arial"/>
          <w:sz w:val="20"/>
        </w:rPr>
        <w:t>,</w:t>
      </w:r>
      <w:r w:rsidRPr="00DE4A4C">
        <w:rPr>
          <w:rFonts w:ascii="Arial" w:hAnsi="Arial" w:cs="Arial"/>
          <w:sz w:val="20"/>
        </w:rPr>
        <w:t xml:space="preserve"> or the </w:t>
      </w:r>
      <w:r w:rsidR="00CF02C0">
        <w:rPr>
          <w:rFonts w:ascii="Arial" w:hAnsi="Arial" w:cs="Arial"/>
          <w:sz w:val="20"/>
        </w:rPr>
        <w:t>s</w:t>
      </w:r>
      <w:r w:rsidRPr="00DE4A4C">
        <w:rPr>
          <w:rFonts w:ascii="Arial" w:hAnsi="Arial" w:cs="Arial"/>
          <w:sz w:val="20"/>
        </w:rPr>
        <w:t>upplier’s contractual commitments (</w:t>
      </w:r>
      <w:r w:rsidR="002E0EFB" w:rsidRPr="00DE4A4C">
        <w:rPr>
          <w:rFonts w:ascii="Arial" w:hAnsi="Arial" w:cs="Arial"/>
          <w:sz w:val="20"/>
        </w:rPr>
        <w:t>as applicable</w:t>
      </w:r>
      <w:r w:rsidRPr="00DE4A4C">
        <w:rPr>
          <w:rFonts w:ascii="Arial" w:hAnsi="Arial" w:cs="Arial"/>
          <w:sz w:val="20"/>
        </w:rPr>
        <w:t>)</w:t>
      </w:r>
      <w:r w:rsidR="00CF02C0">
        <w:rPr>
          <w:rFonts w:ascii="Arial" w:hAnsi="Arial" w:cs="Arial"/>
          <w:sz w:val="20"/>
        </w:rPr>
        <w:t>,</w:t>
      </w:r>
      <w:r w:rsidRPr="00DE4A4C">
        <w:rPr>
          <w:rFonts w:ascii="Arial" w:hAnsi="Arial" w:cs="Arial"/>
          <w:sz w:val="20"/>
        </w:rPr>
        <w:t xml:space="preserve"> very seriously. </w:t>
      </w:r>
      <w:r w:rsidR="00916B2F" w:rsidRPr="00DE4A4C">
        <w:rPr>
          <w:rFonts w:ascii="Arial" w:hAnsi="Arial" w:cs="Arial"/>
          <w:sz w:val="20"/>
        </w:rPr>
        <w:t xml:space="preserve">Were we </w:t>
      </w:r>
      <w:r w:rsidR="002D7CF9" w:rsidRPr="00DE4A4C">
        <w:rPr>
          <w:rFonts w:ascii="Arial" w:hAnsi="Arial" w:cs="Arial"/>
          <w:sz w:val="20"/>
        </w:rPr>
        <w:t>t</w:t>
      </w:r>
      <w:r w:rsidR="00916B2F" w:rsidRPr="00DE4A4C">
        <w:rPr>
          <w:rFonts w:ascii="Arial" w:hAnsi="Arial" w:cs="Arial"/>
          <w:sz w:val="20"/>
        </w:rPr>
        <w:t>o</w:t>
      </w:r>
      <w:r w:rsidR="00442B05" w:rsidRPr="00DE4A4C">
        <w:rPr>
          <w:rFonts w:ascii="Arial" w:hAnsi="Arial" w:cs="Arial"/>
          <w:sz w:val="20"/>
        </w:rPr>
        <w:t xml:space="preserve"> identify a breach of our supply chain policies or protocols, we would undertake an investigation into the circumstances, including root cause analysis. The circumstances of the breach, the results of the investigation and any process improvements and enhancements implemented as a result would be reported to the Executive Risk</w:t>
      </w:r>
      <w:r w:rsidR="000E02FF">
        <w:rPr>
          <w:rFonts w:ascii="Arial" w:hAnsi="Arial" w:cs="Arial"/>
          <w:sz w:val="20"/>
        </w:rPr>
        <w:t xml:space="preserve"> or ESG</w:t>
      </w:r>
      <w:r w:rsidR="00442B05" w:rsidRPr="00DE4A4C">
        <w:rPr>
          <w:rFonts w:ascii="Arial" w:hAnsi="Arial" w:cs="Arial"/>
          <w:sz w:val="20"/>
        </w:rPr>
        <w:t xml:space="preserve"> Committee and then to the Audit Committee and/or the </w:t>
      </w:r>
      <w:r w:rsidR="000E02FF">
        <w:rPr>
          <w:rFonts w:ascii="Arial" w:hAnsi="Arial" w:cs="Arial"/>
          <w:sz w:val="20"/>
        </w:rPr>
        <w:t>Board</w:t>
      </w:r>
      <w:r w:rsidR="00442B05" w:rsidRPr="00DE4A4C">
        <w:rPr>
          <w:rFonts w:ascii="Arial" w:hAnsi="Arial" w:cs="Arial"/>
          <w:sz w:val="20"/>
        </w:rPr>
        <w:t xml:space="preserve"> as appropriate depending on the nature and severity of the breach.</w:t>
      </w:r>
    </w:p>
    <w:bookmarkEnd w:id="0"/>
    <w:p w14:paraId="7DD65F3F" w14:textId="77777777" w:rsidR="003C4FD7" w:rsidRDefault="003C4FD7" w:rsidP="005F23AE">
      <w:pPr>
        <w:pStyle w:val="Bullet1"/>
        <w:numPr>
          <w:ilvl w:val="0"/>
          <w:numId w:val="0"/>
        </w:numPr>
        <w:spacing w:after="120" w:line="276" w:lineRule="auto"/>
        <w:rPr>
          <w:rFonts w:ascii="Arial" w:hAnsi="Arial" w:cs="Arial"/>
          <w:sz w:val="20"/>
        </w:rPr>
      </w:pPr>
    </w:p>
    <w:p w14:paraId="437FA4AB" w14:textId="620426C2" w:rsidR="00435FE0" w:rsidRPr="00DE4A4C" w:rsidRDefault="00435FE0" w:rsidP="005F23AE">
      <w:pPr>
        <w:pStyle w:val="Bullet1"/>
        <w:numPr>
          <w:ilvl w:val="0"/>
          <w:numId w:val="0"/>
        </w:numPr>
        <w:spacing w:after="120" w:line="276" w:lineRule="auto"/>
        <w:rPr>
          <w:rFonts w:ascii="Arial" w:hAnsi="Arial" w:cs="Arial"/>
          <w:sz w:val="20"/>
        </w:rPr>
      </w:pPr>
      <w:r w:rsidRPr="00DE4A4C">
        <w:rPr>
          <w:rFonts w:ascii="Arial" w:hAnsi="Arial" w:cs="Arial"/>
          <w:sz w:val="20"/>
        </w:rPr>
        <w:t>PHP will continue to</w:t>
      </w:r>
      <w:r w:rsidR="002D7CF9" w:rsidRPr="00DE4A4C">
        <w:rPr>
          <w:rFonts w:ascii="Arial" w:hAnsi="Arial" w:cs="Arial"/>
          <w:sz w:val="20"/>
        </w:rPr>
        <w:t xml:space="preserve"> proactively</w:t>
      </w:r>
      <w:r w:rsidRPr="00DE4A4C">
        <w:rPr>
          <w:rFonts w:ascii="Arial" w:hAnsi="Arial" w:cs="Arial"/>
          <w:sz w:val="20"/>
        </w:rPr>
        <w:t xml:space="preserve"> monitor the safeguards listed above</w:t>
      </w:r>
      <w:r w:rsidR="00106BB3" w:rsidRPr="00DE4A4C">
        <w:rPr>
          <w:rFonts w:ascii="Arial" w:hAnsi="Arial" w:cs="Arial"/>
          <w:sz w:val="20"/>
        </w:rPr>
        <w:t>, including reviewing its specific policies</w:t>
      </w:r>
      <w:r w:rsidRPr="00DE4A4C">
        <w:rPr>
          <w:rFonts w:ascii="Arial" w:hAnsi="Arial" w:cs="Arial"/>
          <w:sz w:val="20"/>
        </w:rPr>
        <w:t xml:space="preserve"> </w:t>
      </w:r>
      <w:r w:rsidR="003806DE" w:rsidRPr="00DE4A4C">
        <w:rPr>
          <w:rFonts w:ascii="Arial" w:hAnsi="Arial" w:cs="Arial"/>
          <w:sz w:val="20"/>
        </w:rPr>
        <w:t>and process</w:t>
      </w:r>
      <w:r w:rsidR="002D7CF9" w:rsidRPr="00DE4A4C">
        <w:rPr>
          <w:rFonts w:ascii="Arial" w:hAnsi="Arial" w:cs="Arial"/>
          <w:sz w:val="20"/>
        </w:rPr>
        <w:t>es</w:t>
      </w:r>
      <w:r w:rsidR="003806DE" w:rsidRPr="00DE4A4C">
        <w:rPr>
          <w:rFonts w:ascii="Arial" w:hAnsi="Arial" w:cs="Arial"/>
          <w:sz w:val="20"/>
        </w:rPr>
        <w:t xml:space="preserve"> to prevent human trafficking</w:t>
      </w:r>
      <w:r w:rsidR="00CF02C0">
        <w:rPr>
          <w:rFonts w:ascii="Arial" w:hAnsi="Arial" w:cs="Arial"/>
          <w:sz w:val="20"/>
        </w:rPr>
        <w:t>,</w:t>
      </w:r>
      <w:r w:rsidR="003806DE" w:rsidRPr="00DE4A4C">
        <w:rPr>
          <w:rFonts w:ascii="Arial" w:hAnsi="Arial" w:cs="Arial"/>
          <w:sz w:val="20"/>
        </w:rPr>
        <w:t xml:space="preserve"> </w:t>
      </w:r>
      <w:r w:rsidRPr="00DE4A4C">
        <w:rPr>
          <w:rFonts w:ascii="Arial" w:hAnsi="Arial" w:cs="Arial"/>
          <w:sz w:val="20"/>
        </w:rPr>
        <w:t xml:space="preserve">and consider implementation of further measures if </w:t>
      </w:r>
      <w:r w:rsidR="002E0EFB" w:rsidRPr="00DE4A4C">
        <w:rPr>
          <w:rFonts w:ascii="Arial" w:hAnsi="Arial" w:cs="Arial"/>
          <w:sz w:val="20"/>
        </w:rPr>
        <w:t xml:space="preserve">and when </w:t>
      </w:r>
      <w:r w:rsidRPr="00DE4A4C">
        <w:rPr>
          <w:rFonts w:ascii="Arial" w:hAnsi="Arial" w:cs="Arial"/>
          <w:sz w:val="20"/>
        </w:rPr>
        <w:t>required.</w:t>
      </w:r>
    </w:p>
    <w:p w14:paraId="12DCFED4" w14:textId="5654FEFB" w:rsidR="00435FE0" w:rsidRPr="00DE4A4C" w:rsidRDefault="00435FE0">
      <w:pPr>
        <w:pStyle w:val="XExecution"/>
        <w:rPr>
          <w:rFonts w:ascii="Arial" w:hAnsi="Arial" w:cs="Arial"/>
          <w:sz w:val="20"/>
        </w:rPr>
      </w:pPr>
    </w:p>
    <w:p w14:paraId="15C6BA7A" w14:textId="77777777" w:rsidR="0032373B" w:rsidRPr="00DE4A4C" w:rsidRDefault="0032373B">
      <w:pPr>
        <w:pStyle w:val="XExecution"/>
        <w:rPr>
          <w:rFonts w:ascii="Arial" w:hAnsi="Arial" w:cs="Arial"/>
          <w:sz w:val="20"/>
        </w:rPr>
      </w:pPr>
    </w:p>
    <w:p w14:paraId="4328C22A" w14:textId="77777777" w:rsidR="007B40F5" w:rsidRPr="00DE4A4C" w:rsidRDefault="007B40F5">
      <w:pPr>
        <w:pStyle w:val="XExecution"/>
        <w:rPr>
          <w:rFonts w:ascii="Arial" w:hAnsi="Arial" w:cs="Arial"/>
          <w:sz w:val="20"/>
        </w:rPr>
      </w:pPr>
    </w:p>
    <w:p w14:paraId="0DAD931D" w14:textId="624379DD" w:rsidR="00B93336" w:rsidRPr="00DE4A4C" w:rsidRDefault="000E02FF">
      <w:pPr>
        <w:pStyle w:val="XExecution"/>
        <w:rPr>
          <w:rFonts w:ascii="Arial" w:hAnsi="Arial" w:cs="Arial"/>
          <w:sz w:val="20"/>
        </w:rPr>
      </w:pPr>
      <w:r>
        <w:rPr>
          <w:rFonts w:ascii="Arial" w:hAnsi="Arial" w:cs="Arial"/>
          <w:b/>
          <w:sz w:val="20"/>
        </w:rPr>
        <w:t>Mark Davies, Chief Executive</w:t>
      </w:r>
    </w:p>
    <w:p w14:paraId="56F16872" w14:textId="77777777" w:rsidR="00B93336" w:rsidRPr="00DE4A4C" w:rsidRDefault="007B40F5">
      <w:pPr>
        <w:pStyle w:val="XExecution"/>
        <w:rPr>
          <w:rFonts w:ascii="Arial" w:hAnsi="Arial" w:cs="Arial"/>
          <w:sz w:val="20"/>
        </w:rPr>
      </w:pPr>
      <w:r w:rsidRPr="00DE4A4C">
        <w:rPr>
          <w:rFonts w:ascii="Arial" w:hAnsi="Arial" w:cs="Arial"/>
          <w:sz w:val="20"/>
        </w:rPr>
        <w:t>Primary Health Properties PLC</w:t>
      </w:r>
    </w:p>
    <w:p w14:paraId="0640BE00" w14:textId="3B38ED49" w:rsidR="00B93336" w:rsidRPr="00DE4A4C" w:rsidRDefault="00F00774">
      <w:pPr>
        <w:pStyle w:val="XExecution"/>
        <w:rPr>
          <w:rFonts w:ascii="Arial" w:hAnsi="Arial" w:cs="Arial"/>
          <w:sz w:val="20"/>
        </w:rPr>
      </w:pPr>
      <w:r w:rsidRPr="00DE4A4C">
        <w:rPr>
          <w:rFonts w:ascii="Arial" w:hAnsi="Arial" w:cs="Arial"/>
          <w:sz w:val="20"/>
        </w:rPr>
        <w:t>Approved by the Board</w:t>
      </w:r>
      <w:r w:rsidR="002B1416" w:rsidRPr="00DE4A4C">
        <w:rPr>
          <w:rFonts w:ascii="Arial" w:hAnsi="Arial" w:cs="Arial"/>
          <w:sz w:val="20"/>
        </w:rPr>
        <w:t>:</w:t>
      </w:r>
      <w:r w:rsidR="007B40F5" w:rsidRPr="00DE4A4C">
        <w:rPr>
          <w:rFonts w:ascii="Arial" w:hAnsi="Arial" w:cs="Arial"/>
          <w:sz w:val="20"/>
        </w:rPr>
        <w:t xml:space="preserve"> </w:t>
      </w:r>
      <w:r w:rsidR="00AF55F8">
        <w:rPr>
          <w:rFonts w:ascii="Arial" w:hAnsi="Arial" w:cs="Arial"/>
          <w:sz w:val="20"/>
        </w:rPr>
        <w:t xml:space="preserve">24 </w:t>
      </w:r>
      <w:r w:rsidRPr="00DE4A4C">
        <w:rPr>
          <w:rFonts w:ascii="Arial" w:hAnsi="Arial" w:cs="Arial"/>
          <w:sz w:val="20"/>
        </w:rPr>
        <w:t>February 202</w:t>
      </w:r>
      <w:r w:rsidR="00CF02C0">
        <w:rPr>
          <w:rFonts w:ascii="Arial" w:hAnsi="Arial" w:cs="Arial"/>
          <w:sz w:val="20"/>
        </w:rPr>
        <w:t>5</w:t>
      </w:r>
    </w:p>
    <w:sectPr w:rsidR="00B93336" w:rsidRPr="00DE4A4C" w:rsidSect="00B76CD0">
      <w:headerReference w:type="default" r:id="rId10"/>
      <w:footerReference w:type="even" r:id="rId11"/>
      <w:footerReference w:type="default" r:id="rId12"/>
      <w:footerReference w:type="first" r:id="rId13"/>
      <w:pgSz w:w="11907" w:h="16840"/>
      <w:pgMar w:top="1440" w:right="1417" w:bottom="1440" w:left="1800" w:header="72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9828" w14:textId="77777777" w:rsidR="004F0B91" w:rsidRDefault="004F0B91">
      <w:r>
        <w:separator/>
      </w:r>
    </w:p>
  </w:endnote>
  <w:endnote w:type="continuationSeparator" w:id="0">
    <w:p w14:paraId="04EF5345" w14:textId="77777777" w:rsidR="004F0B91" w:rsidRDefault="004F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XBJF U+ Helvetica Neue L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33D4" w14:textId="18CA66AB" w:rsidR="00EF5C5E" w:rsidRDefault="00EF5C5E">
    <w:pPr>
      <w:pStyle w:val="Footer"/>
    </w:pPr>
    <w:r>
      <w:rPr>
        <w:noProof/>
      </w:rPr>
      <mc:AlternateContent>
        <mc:Choice Requires="wps">
          <w:drawing>
            <wp:anchor distT="0" distB="0" distL="0" distR="0" simplePos="0" relativeHeight="251660288" behindDoc="0" locked="0" layoutInCell="1" allowOverlap="1" wp14:anchorId="27D15A8E" wp14:editId="54523F31">
              <wp:simplePos x="635" y="635"/>
              <wp:positionH relativeFrom="page">
                <wp:align>center</wp:align>
              </wp:positionH>
              <wp:positionV relativeFrom="page">
                <wp:align>bottom</wp:align>
              </wp:positionV>
              <wp:extent cx="1139825" cy="381000"/>
              <wp:effectExtent l="0" t="0" r="3175" b="0"/>
              <wp:wrapNone/>
              <wp:docPr id="1165855592" name="Text Box 2"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81000"/>
                      </a:xfrm>
                      <a:prstGeom prst="rect">
                        <a:avLst/>
                      </a:prstGeom>
                      <a:noFill/>
                      <a:ln>
                        <a:noFill/>
                      </a:ln>
                    </wps:spPr>
                    <wps:txbx>
                      <w:txbxContent>
                        <w:p w14:paraId="18993888" w14:textId="491A7712" w:rsidR="00EF5C5E" w:rsidRPr="00EF5C5E" w:rsidRDefault="00EF5C5E" w:rsidP="00EF5C5E">
                          <w:pPr>
                            <w:rPr>
                              <w:rFonts w:ascii="Aptos" w:eastAsia="Aptos" w:hAnsi="Aptos" w:cs="Aptos"/>
                              <w:noProof/>
                              <w:color w:val="FF0000"/>
                              <w:sz w:val="24"/>
                              <w:szCs w:val="24"/>
                            </w:rPr>
                          </w:pPr>
                          <w:r w:rsidRPr="00EF5C5E">
                            <w:rPr>
                              <w:rFonts w:ascii="Aptos" w:eastAsia="Aptos" w:hAnsi="Aptos" w:cs="Aptos"/>
                              <w:noProof/>
                              <w:color w:val="FF0000"/>
                              <w:sz w:val="24"/>
                              <w:szCs w:val="24"/>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15A8E" id="_x0000_t202" coordsize="21600,21600" o:spt="202" path="m,l,21600r21600,l21600,xe">
              <v:stroke joinstyle="miter"/>
              <v:path gradientshapeok="t" o:connecttype="rect"/>
            </v:shapetype>
            <v:shape id="Text Box 2" o:spid="_x0000_s1026" type="#_x0000_t202" alt="Non-Confidential" style="position:absolute;left:0;text-align:left;margin-left:0;margin-top:0;width:89.75pt;height:30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" filled="f" stroked="f">
              <v:fill o:detectmouseclick="t"/>
              <v:textbox style="mso-fit-shape-to-text:t" inset="0,0,0,15pt">
                <w:txbxContent>
                  <w:p w14:paraId="18993888" w14:textId="491A7712" w:rsidR="00EF5C5E" w:rsidRPr="00EF5C5E" w:rsidRDefault="00EF5C5E" w:rsidP="00EF5C5E">
                    <w:pPr>
                      <w:rPr>
                        <w:rFonts w:ascii="Aptos" w:eastAsia="Aptos" w:hAnsi="Aptos" w:cs="Aptos"/>
                        <w:noProof/>
                        <w:color w:val="FF0000"/>
                        <w:sz w:val="24"/>
                        <w:szCs w:val="24"/>
                      </w:rPr>
                    </w:pPr>
                    <w:r w:rsidRPr="00EF5C5E">
                      <w:rPr>
                        <w:rFonts w:ascii="Aptos" w:eastAsia="Aptos" w:hAnsi="Aptos" w:cs="Aptos"/>
                        <w:noProof/>
                        <w:color w:val="FF0000"/>
                        <w:sz w:val="24"/>
                        <w:szCs w:val="24"/>
                      </w:rPr>
                      <w:t>Non-Confidential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075A" w14:textId="60C05343" w:rsidR="0001551E" w:rsidRPr="007137E1" w:rsidRDefault="00EF5C5E" w:rsidP="0001551E">
    <w:pPr>
      <w:pStyle w:val="Footer"/>
      <w:jc w:val="left"/>
      <w:rPr>
        <w:rFonts w:ascii="Arial" w:hAnsi="Arial" w:cs="Arial"/>
        <w:sz w:val="16"/>
        <w:szCs w:val="16"/>
        <w:lang w:val="en-US"/>
      </w:rPr>
    </w:pPr>
    <w:r>
      <w:rPr>
        <w:rFonts w:ascii="Arial" w:hAnsi="Arial" w:cs="Arial"/>
        <w:noProof/>
        <w:color w:val="3B3838" w:themeColor="background2" w:themeShade="40"/>
        <w:lang w:val="en-US"/>
      </w:rPr>
      <mc:AlternateContent>
        <mc:Choice Requires="wps">
          <w:drawing>
            <wp:anchor distT="0" distB="0" distL="0" distR="0" simplePos="0" relativeHeight="251661312" behindDoc="0" locked="0" layoutInCell="1" allowOverlap="1" wp14:anchorId="4D47270D" wp14:editId="6D332745">
              <wp:simplePos x="1143000" y="10058400"/>
              <wp:positionH relativeFrom="page">
                <wp:align>center</wp:align>
              </wp:positionH>
              <wp:positionV relativeFrom="page">
                <wp:align>bottom</wp:align>
              </wp:positionV>
              <wp:extent cx="1139825" cy="381000"/>
              <wp:effectExtent l="0" t="0" r="3175" b="0"/>
              <wp:wrapNone/>
              <wp:docPr id="178103244" name="Text Box 3"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81000"/>
                      </a:xfrm>
                      <a:prstGeom prst="rect">
                        <a:avLst/>
                      </a:prstGeom>
                      <a:noFill/>
                      <a:ln>
                        <a:noFill/>
                      </a:ln>
                    </wps:spPr>
                    <wps:txbx>
                      <w:txbxContent>
                        <w:p w14:paraId="031AEEEF" w14:textId="3B4CE685" w:rsidR="00EF5C5E" w:rsidRPr="00EF5C5E" w:rsidRDefault="00EF5C5E" w:rsidP="00EF5C5E">
                          <w:pPr>
                            <w:rPr>
                              <w:rFonts w:ascii="Aptos" w:eastAsia="Aptos" w:hAnsi="Aptos" w:cs="Aptos"/>
                              <w:noProof/>
                              <w:color w:val="FF0000"/>
                              <w:sz w:val="24"/>
                              <w:szCs w:val="24"/>
                            </w:rPr>
                          </w:pPr>
                          <w:r w:rsidRPr="00EF5C5E">
                            <w:rPr>
                              <w:rFonts w:ascii="Aptos" w:eastAsia="Aptos" w:hAnsi="Aptos" w:cs="Aptos"/>
                              <w:noProof/>
                              <w:color w:val="FF0000"/>
                              <w:sz w:val="24"/>
                              <w:szCs w:val="24"/>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7270D" id="_x0000_t202" coordsize="21600,21600" o:spt="202" path="m,l,21600r21600,l21600,xe">
              <v:stroke joinstyle="miter"/>
              <v:path gradientshapeok="t" o:connecttype="rect"/>
            </v:shapetype>
            <v:shape id="Text Box 3" o:spid="_x0000_s1027" type="#_x0000_t202" alt="Non-Confidential" style="position:absolute;margin-left:0;margin-top:0;width:89.75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" filled="f" stroked="f">
              <v:fill o:detectmouseclick="t"/>
              <v:textbox style="mso-fit-shape-to-text:t" inset="0,0,0,15pt">
                <w:txbxContent>
                  <w:p w14:paraId="031AEEEF" w14:textId="3B4CE685" w:rsidR="00EF5C5E" w:rsidRPr="00EF5C5E" w:rsidRDefault="00EF5C5E" w:rsidP="00EF5C5E">
                    <w:pPr>
                      <w:rPr>
                        <w:rFonts w:ascii="Aptos" w:eastAsia="Aptos" w:hAnsi="Aptos" w:cs="Aptos"/>
                        <w:noProof/>
                        <w:color w:val="FF0000"/>
                        <w:sz w:val="24"/>
                        <w:szCs w:val="24"/>
                      </w:rPr>
                    </w:pPr>
                    <w:r w:rsidRPr="00EF5C5E">
                      <w:rPr>
                        <w:rFonts w:ascii="Aptos" w:eastAsia="Aptos" w:hAnsi="Aptos" w:cs="Aptos"/>
                        <w:noProof/>
                        <w:color w:val="FF0000"/>
                        <w:sz w:val="24"/>
                        <w:szCs w:val="24"/>
                      </w:rPr>
                      <w:t>Non-Confidential</w:t>
                    </w:r>
                  </w:p>
                </w:txbxContent>
              </v:textbox>
              <w10:wrap anchorx="page" anchory="page"/>
            </v:shape>
          </w:pict>
        </mc:Fallback>
      </mc:AlternateContent>
    </w:r>
    <w:r w:rsidR="007137E1" w:rsidRPr="007137E1">
      <w:rPr>
        <w:rFonts w:ascii="Arial" w:hAnsi="Arial" w:cs="Arial"/>
        <w:noProof/>
        <w:color w:val="3B3838" w:themeColor="background2" w:themeShade="40"/>
        <w:lang w:val="en-US"/>
      </w:rPr>
      <w:drawing>
        <wp:anchor distT="0" distB="0" distL="114300" distR="114300" simplePos="0" relativeHeight="251658240" behindDoc="0" locked="0" layoutInCell="1" allowOverlap="1" wp14:anchorId="3129668C" wp14:editId="3A1A535F">
          <wp:simplePos x="0" y="0"/>
          <wp:positionH relativeFrom="margin">
            <wp:align>right</wp:align>
          </wp:positionH>
          <wp:positionV relativeFrom="paragraph">
            <wp:posOffset>-69850</wp:posOffset>
          </wp:positionV>
          <wp:extent cx="469900" cy="359883"/>
          <wp:effectExtent l="0" t="0" r="635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9201"/>
                  <a:stretch/>
                </pic:blipFill>
                <pic:spPr bwMode="auto">
                  <a:xfrm>
                    <a:off x="0" y="0"/>
                    <a:ext cx="469900" cy="3598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37E1" w:rsidRPr="007137E1">
      <w:rPr>
        <w:rFonts w:ascii="Arial" w:hAnsi="Arial" w:cs="Arial"/>
        <w:color w:val="3B3838" w:themeColor="background2" w:themeShade="40"/>
        <w:lang w:val="en-US"/>
      </w:rPr>
      <w:t xml:space="preserve">PHP </w:t>
    </w:r>
    <w:r w:rsidR="007636E8">
      <w:rPr>
        <w:rFonts w:ascii="Arial" w:hAnsi="Arial" w:cs="Arial"/>
        <w:color w:val="3B3838" w:themeColor="background2" w:themeShade="40"/>
        <w:lang w:val="en-US"/>
      </w:rPr>
      <w:t>PLC</w:t>
    </w:r>
    <w:r w:rsidR="007137E1" w:rsidRPr="007137E1">
      <w:rPr>
        <w:rFonts w:ascii="Arial" w:hAnsi="Arial" w:cs="Arial"/>
        <w:color w:val="3B3838" w:themeColor="background2" w:themeShade="40"/>
        <w:lang w:val="en-US"/>
      </w:rPr>
      <w:t xml:space="preserve"> Modern Slavery Statement 202</w:t>
    </w:r>
    <w:r w:rsidR="003935E4">
      <w:rPr>
        <w:rFonts w:ascii="Arial" w:hAnsi="Arial" w:cs="Arial"/>
        <w:color w:val="3B3838" w:themeColor="background2" w:themeShade="40"/>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0FA7" w14:textId="0D346122" w:rsidR="00EF5C5E" w:rsidRDefault="00EF5C5E">
    <w:pPr>
      <w:pStyle w:val="Footer"/>
    </w:pPr>
    <w:r>
      <w:rPr>
        <w:noProof/>
      </w:rPr>
      <mc:AlternateContent>
        <mc:Choice Requires="wps">
          <w:drawing>
            <wp:anchor distT="0" distB="0" distL="0" distR="0" simplePos="0" relativeHeight="251659264" behindDoc="0" locked="0" layoutInCell="1" allowOverlap="1" wp14:anchorId="2D7F1531" wp14:editId="3F36DDA6">
              <wp:simplePos x="635" y="635"/>
              <wp:positionH relativeFrom="page">
                <wp:align>center</wp:align>
              </wp:positionH>
              <wp:positionV relativeFrom="page">
                <wp:align>bottom</wp:align>
              </wp:positionV>
              <wp:extent cx="1139825" cy="381000"/>
              <wp:effectExtent l="0" t="0" r="3175" b="0"/>
              <wp:wrapNone/>
              <wp:docPr id="866791056" name="Text Box 1"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81000"/>
                      </a:xfrm>
                      <a:prstGeom prst="rect">
                        <a:avLst/>
                      </a:prstGeom>
                      <a:noFill/>
                      <a:ln>
                        <a:noFill/>
                      </a:ln>
                    </wps:spPr>
                    <wps:txbx>
                      <w:txbxContent>
                        <w:p w14:paraId="4F79B959" w14:textId="0BC85F68" w:rsidR="00EF5C5E" w:rsidRPr="00EF5C5E" w:rsidRDefault="00EF5C5E" w:rsidP="00EF5C5E">
                          <w:pPr>
                            <w:rPr>
                              <w:rFonts w:ascii="Aptos" w:eastAsia="Aptos" w:hAnsi="Aptos" w:cs="Aptos"/>
                              <w:noProof/>
                              <w:color w:val="FF0000"/>
                              <w:sz w:val="24"/>
                              <w:szCs w:val="24"/>
                            </w:rPr>
                          </w:pPr>
                          <w:r w:rsidRPr="00EF5C5E">
                            <w:rPr>
                              <w:rFonts w:ascii="Aptos" w:eastAsia="Aptos" w:hAnsi="Aptos" w:cs="Aptos"/>
                              <w:noProof/>
                              <w:color w:val="FF0000"/>
                              <w:sz w:val="24"/>
                              <w:szCs w:val="24"/>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F1531" id="_x0000_t202" coordsize="21600,21600" o:spt="202" path="m,l,21600r21600,l21600,xe">
              <v:stroke joinstyle="miter"/>
              <v:path gradientshapeok="t" o:connecttype="rect"/>
            </v:shapetype>
            <v:shape id="Text Box 1" o:spid="_x0000_s1028" type="#_x0000_t202" alt="Non-Confidential" style="position:absolute;left:0;text-align:left;margin-left:0;margin-top:0;width:89.75pt;height:3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" filled="f" stroked="f">
              <v:fill o:detectmouseclick="t"/>
              <v:textbox style="mso-fit-shape-to-text:t" inset="0,0,0,15pt">
                <w:txbxContent>
                  <w:p w14:paraId="4F79B959" w14:textId="0BC85F68" w:rsidR="00EF5C5E" w:rsidRPr="00EF5C5E" w:rsidRDefault="00EF5C5E" w:rsidP="00EF5C5E">
                    <w:pPr>
                      <w:rPr>
                        <w:rFonts w:ascii="Aptos" w:eastAsia="Aptos" w:hAnsi="Aptos" w:cs="Aptos"/>
                        <w:noProof/>
                        <w:color w:val="FF0000"/>
                        <w:sz w:val="24"/>
                        <w:szCs w:val="24"/>
                      </w:rPr>
                    </w:pPr>
                    <w:r w:rsidRPr="00EF5C5E">
                      <w:rPr>
                        <w:rFonts w:ascii="Aptos" w:eastAsia="Aptos" w:hAnsi="Aptos" w:cs="Aptos"/>
                        <w:noProof/>
                        <w:color w:val="FF0000"/>
                        <w:sz w:val="24"/>
                        <w:szCs w:val="24"/>
                      </w:rPr>
                      <w:t>Non-Confidential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38E1" w14:textId="77777777" w:rsidR="004F0B91" w:rsidRDefault="004F0B91">
      <w:r>
        <w:separator/>
      </w:r>
    </w:p>
  </w:footnote>
  <w:footnote w:type="continuationSeparator" w:id="0">
    <w:p w14:paraId="68AC4955" w14:textId="77777777" w:rsidR="004F0B91" w:rsidRDefault="004F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0A5C" w14:textId="07840158" w:rsidR="0001551E" w:rsidRDefault="0001551E" w:rsidP="000155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6A7F69"/>
    <w:multiLevelType w:val="hybridMultilevel"/>
    <w:tmpl w:val="F6827A02"/>
    <w:lvl w:ilvl="0" w:tplc="7802436E">
      <w:start w:val="1"/>
      <w:numFmt w:val="bullet"/>
      <w:lvlText w:val=""/>
      <w:lvlJc w:val="left"/>
      <w:pPr>
        <w:ind w:left="720" w:hanging="360"/>
      </w:pPr>
      <w:rPr>
        <w:rFonts w:ascii="Symbol" w:hAnsi="Symbol" w:hint="default"/>
        <w:color w:val="A8D08D" w:themeColor="accent6"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52828"/>
    <w:multiLevelType w:val="hybridMultilevel"/>
    <w:tmpl w:val="3A8682CC"/>
    <w:lvl w:ilvl="0" w:tplc="7802436E">
      <w:start w:val="1"/>
      <w:numFmt w:val="bullet"/>
      <w:lvlText w:val=""/>
      <w:lvlJc w:val="left"/>
      <w:pPr>
        <w:tabs>
          <w:tab w:val="num" w:pos="360"/>
        </w:tabs>
        <w:ind w:left="360" w:hanging="360"/>
      </w:pPr>
      <w:rPr>
        <w:rFonts w:ascii="Symbol" w:hAnsi="Symbol" w:hint="default"/>
        <w:color w:val="A8D08D" w:themeColor="accent6" w:themeTint="99"/>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43058"/>
    <w:multiLevelType w:val="hybridMultilevel"/>
    <w:tmpl w:val="E0AE242E"/>
    <w:lvl w:ilvl="0" w:tplc="7802436E">
      <w:start w:val="1"/>
      <w:numFmt w:val="bullet"/>
      <w:lvlText w:val=""/>
      <w:lvlJc w:val="left"/>
      <w:pPr>
        <w:ind w:left="720" w:hanging="360"/>
      </w:pPr>
      <w:rPr>
        <w:rFonts w:ascii="Symbol" w:hAnsi="Symbol" w:hint="default"/>
        <w:color w:val="A8D08D" w:themeColor="accent6"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8125877">
    <w:abstractNumId w:val="2"/>
  </w:num>
  <w:num w:numId="2" w16cid:durableId="1646206274">
    <w:abstractNumId w:val="17"/>
  </w:num>
  <w:num w:numId="3" w16cid:durableId="999381702">
    <w:abstractNumId w:val="15"/>
  </w:num>
  <w:num w:numId="4" w16cid:durableId="1064179805">
    <w:abstractNumId w:val="18"/>
  </w:num>
  <w:num w:numId="5" w16cid:durableId="98598817">
    <w:abstractNumId w:val="10"/>
  </w:num>
  <w:num w:numId="6" w16cid:durableId="266348878">
    <w:abstractNumId w:val="8"/>
  </w:num>
  <w:num w:numId="7" w16cid:durableId="1303734439">
    <w:abstractNumId w:val="1"/>
  </w:num>
  <w:num w:numId="8" w16cid:durableId="236013028">
    <w:abstractNumId w:val="12"/>
  </w:num>
  <w:num w:numId="9" w16cid:durableId="1533765317">
    <w:abstractNumId w:val="5"/>
  </w:num>
  <w:num w:numId="10" w16cid:durableId="596904708">
    <w:abstractNumId w:val="11"/>
  </w:num>
  <w:num w:numId="11" w16cid:durableId="1739864162">
    <w:abstractNumId w:val="4"/>
  </w:num>
  <w:num w:numId="12" w16cid:durableId="901477478">
    <w:abstractNumId w:val="9"/>
  </w:num>
  <w:num w:numId="13" w16cid:durableId="1526868128">
    <w:abstractNumId w:val="6"/>
  </w:num>
  <w:num w:numId="14" w16cid:durableId="1237546865">
    <w:abstractNumId w:val="19"/>
  </w:num>
  <w:num w:numId="15" w16cid:durableId="1855264011">
    <w:abstractNumId w:val="7"/>
  </w:num>
  <w:num w:numId="16" w16cid:durableId="2076463591">
    <w:abstractNumId w:val="0"/>
  </w:num>
  <w:num w:numId="17" w16cid:durableId="1703171703">
    <w:abstractNumId w:val="16"/>
  </w:num>
  <w:num w:numId="18" w16cid:durableId="1392193208">
    <w:abstractNumId w:val="13"/>
  </w:num>
  <w:num w:numId="19" w16cid:durableId="1160199678">
    <w:abstractNumId w:val="3"/>
  </w:num>
  <w:num w:numId="20" w16cid:durableId="1465465982">
    <w:abstractNumId w:val="20"/>
  </w:num>
  <w:num w:numId="21" w16cid:durableId="11340565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36"/>
    <w:rsid w:val="000070A8"/>
    <w:rsid w:val="0001551E"/>
    <w:rsid w:val="000233A0"/>
    <w:rsid w:val="000313BF"/>
    <w:rsid w:val="0004547A"/>
    <w:rsid w:val="000531BE"/>
    <w:rsid w:val="00071816"/>
    <w:rsid w:val="00082C7E"/>
    <w:rsid w:val="00087839"/>
    <w:rsid w:val="000C0062"/>
    <w:rsid w:val="000D68D2"/>
    <w:rsid w:val="000D6BAF"/>
    <w:rsid w:val="000D7279"/>
    <w:rsid w:val="000E02FF"/>
    <w:rsid w:val="000F44C0"/>
    <w:rsid w:val="00106BB3"/>
    <w:rsid w:val="00115CC1"/>
    <w:rsid w:val="00143E94"/>
    <w:rsid w:val="001612AA"/>
    <w:rsid w:val="00163576"/>
    <w:rsid w:val="001733D8"/>
    <w:rsid w:val="001909DE"/>
    <w:rsid w:val="00194727"/>
    <w:rsid w:val="001C058D"/>
    <w:rsid w:val="001F0AF1"/>
    <w:rsid w:val="001F26AC"/>
    <w:rsid w:val="001F54B8"/>
    <w:rsid w:val="002056A7"/>
    <w:rsid w:val="002242A5"/>
    <w:rsid w:val="00224B88"/>
    <w:rsid w:val="0023596F"/>
    <w:rsid w:val="002537B4"/>
    <w:rsid w:val="00253CBD"/>
    <w:rsid w:val="00274013"/>
    <w:rsid w:val="002853AE"/>
    <w:rsid w:val="002A075A"/>
    <w:rsid w:val="002A52CF"/>
    <w:rsid w:val="002B1416"/>
    <w:rsid w:val="002C5B5A"/>
    <w:rsid w:val="002D09A0"/>
    <w:rsid w:val="002D7CF9"/>
    <w:rsid w:val="002E0EFB"/>
    <w:rsid w:val="002E7181"/>
    <w:rsid w:val="002F6D92"/>
    <w:rsid w:val="003019AD"/>
    <w:rsid w:val="00310740"/>
    <w:rsid w:val="00311443"/>
    <w:rsid w:val="0032373B"/>
    <w:rsid w:val="0033129E"/>
    <w:rsid w:val="0033309E"/>
    <w:rsid w:val="00334792"/>
    <w:rsid w:val="00345534"/>
    <w:rsid w:val="00346FEC"/>
    <w:rsid w:val="00350EC6"/>
    <w:rsid w:val="00361E66"/>
    <w:rsid w:val="003646D4"/>
    <w:rsid w:val="00365C29"/>
    <w:rsid w:val="0037278D"/>
    <w:rsid w:val="003806DE"/>
    <w:rsid w:val="00390DB9"/>
    <w:rsid w:val="003935E4"/>
    <w:rsid w:val="003A1968"/>
    <w:rsid w:val="003B2E16"/>
    <w:rsid w:val="003C4FD7"/>
    <w:rsid w:val="003E2E16"/>
    <w:rsid w:val="003E773C"/>
    <w:rsid w:val="004057AC"/>
    <w:rsid w:val="00406101"/>
    <w:rsid w:val="004171F5"/>
    <w:rsid w:val="00426F3A"/>
    <w:rsid w:val="0043347E"/>
    <w:rsid w:val="00435FE0"/>
    <w:rsid w:val="00442B05"/>
    <w:rsid w:val="00446375"/>
    <w:rsid w:val="00481BA8"/>
    <w:rsid w:val="0048255F"/>
    <w:rsid w:val="004A1A99"/>
    <w:rsid w:val="004A6F3E"/>
    <w:rsid w:val="004B0106"/>
    <w:rsid w:val="004B3822"/>
    <w:rsid w:val="004B4FB0"/>
    <w:rsid w:val="004C09F9"/>
    <w:rsid w:val="004E2D91"/>
    <w:rsid w:val="004F0B91"/>
    <w:rsid w:val="004F1939"/>
    <w:rsid w:val="005145A8"/>
    <w:rsid w:val="005204F6"/>
    <w:rsid w:val="0052132D"/>
    <w:rsid w:val="00524A15"/>
    <w:rsid w:val="00526870"/>
    <w:rsid w:val="00546730"/>
    <w:rsid w:val="005530DB"/>
    <w:rsid w:val="00582368"/>
    <w:rsid w:val="005906FC"/>
    <w:rsid w:val="0059711A"/>
    <w:rsid w:val="005B5AD2"/>
    <w:rsid w:val="005B7B3C"/>
    <w:rsid w:val="005C1C0E"/>
    <w:rsid w:val="005C6789"/>
    <w:rsid w:val="005D2537"/>
    <w:rsid w:val="005D5456"/>
    <w:rsid w:val="005F23AE"/>
    <w:rsid w:val="006000F8"/>
    <w:rsid w:val="006015E1"/>
    <w:rsid w:val="00620A7B"/>
    <w:rsid w:val="00627362"/>
    <w:rsid w:val="00646055"/>
    <w:rsid w:val="00694FE2"/>
    <w:rsid w:val="00697F08"/>
    <w:rsid w:val="006C042E"/>
    <w:rsid w:val="006C502C"/>
    <w:rsid w:val="00704165"/>
    <w:rsid w:val="00707FF8"/>
    <w:rsid w:val="007137E1"/>
    <w:rsid w:val="0072361C"/>
    <w:rsid w:val="007325B4"/>
    <w:rsid w:val="00737A4F"/>
    <w:rsid w:val="007636E8"/>
    <w:rsid w:val="00786AAD"/>
    <w:rsid w:val="007B14E3"/>
    <w:rsid w:val="007B40F5"/>
    <w:rsid w:val="007B43F5"/>
    <w:rsid w:val="007B47E5"/>
    <w:rsid w:val="007D05CF"/>
    <w:rsid w:val="007D4BA4"/>
    <w:rsid w:val="007E730E"/>
    <w:rsid w:val="007E73BF"/>
    <w:rsid w:val="008126CA"/>
    <w:rsid w:val="008139AB"/>
    <w:rsid w:val="00821F90"/>
    <w:rsid w:val="00831E00"/>
    <w:rsid w:val="00831FEE"/>
    <w:rsid w:val="00847205"/>
    <w:rsid w:val="00850B0A"/>
    <w:rsid w:val="00865DBC"/>
    <w:rsid w:val="008A1907"/>
    <w:rsid w:val="008B4504"/>
    <w:rsid w:val="008D2095"/>
    <w:rsid w:val="008D41C4"/>
    <w:rsid w:val="008F2FA7"/>
    <w:rsid w:val="008F5592"/>
    <w:rsid w:val="009060A5"/>
    <w:rsid w:val="00906CCA"/>
    <w:rsid w:val="00916B2F"/>
    <w:rsid w:val="00916B4C"/>
    <w:rsid w:val="00922BC2"/>
    <w:rsid w:val="00925E68"/>
    <w:rsid w:val="00931770"/>
    <w:rsid w:val="00932A20"/>
    <w:rsid w:val="00945A77"/>
    <w:rsid w:val="00946BC7"/>
    <w:rsid w:val="00957F43"/>
    <w:rsid w:val="009735FA"/>
    <w:rsid w:val="00977485"/>
    <w:rsid w:val="00981B1B"/>
    <w:rsid w:val="009A726C"/>
    <w:rsid w:val="009E402E"/>
    <w:rsid w:val="009F2747"/>
    <w:rsid w:val="00A41780"/>
    <w:rsid w:val="00A6461F"/>
    <w:rsid w:val="00A725DB"/>
    <w:rsid w:val="00A732C4"/>
    <w:rsid w:val="00A74C3F"/>
    <w:rsid w:val="00A92F09"/>
    <w:rsid w:val="00AA165A"/>
    <w:rsid w:val="00AA6F7A"/>
    <w:rsid w:val="00AB4034"/>
    <w:rsid w:val="00AC45F9"/>
    <w:rsid w:val="00AC667D"/>
    <w:rsid w:val="00AD6921"/>
    <w:rsid w:val="00AE5443"/>
    <w:rsid w:val="00AE74F3"/>
    <w:rsid w:val="00AE7A4F"/>
    <w:rsid w:val="00AF49CF"/>
    <w:rsid w:val="00AF4C79"/>
    <w:rsid w:val="00AF55F8"/>
    <w:rsid w:val="00B370AC"/>
    <w:rsid w:val="00B4740A"/>
    <w:rsid w:val="00B5199F"/>
    <w:rsid w:val="00B72E70"/>
    <w:rsid w:val="00B76CD0"/>
    <w:rsid w:val="00B86183"/>
    <w:rsid w:val="00B93336"/>
    <w:rsid w:val="00BA1F72"/>
    <w:rsid w:val="00BA2C9D"/>
    <w:rsid w:val="00BB2D1B"/>
    <w:rsid w:val="00BB40B7"/>
    <w:rsid w:val="00BB5031"/>
    <w:rsid w:val="00BD1EF5"/>
    <w:rsid w:val="00BE2BDC"/>
    <w:rsid w:val="00BE3832"/>
    <w:rsid w:val="00BF0CAA"/>
    <w:rsid w:val="00C165C0"/>
    <w:rsid w:val="00C24F6B"/>
    <w:rsid w:val="00C329F7"/>
    <w:rsid w:val="00C41461"/>
    <w:rsid w:val="00C6362A"/>
    <w:rsid w:val="00C753B3"/>
    <w:rsid w:val="00C81E5A"/>
    <w:rsid w:val="00C90D75"/>
    <w:rsid w:val="00C92FFD"/>
    <w:rsid w:val="00CA768C"/>
    <w:rsid w:val="00CC0435"/>
    <w:rsid w:val="00CD0B43"/>
    <w:rsid w:val="00CF02C0"/>
    <w:rsid w:val="00CF2540"/>
    <w:rsid w:val="00CF5F0B"/>
    <w:rsid w:val="00D174D2"/>
    <w:rsid w:val="00D17B94"/>
    <w:rsid w:val="00D20127"/>
    <w:rsid w:val="00D468F0"/>
    <w:rsid w:val="00D5567A"/>
    <w:rsid w:val="00D60D5E"/>
    <w:rsid w:val="00D65E76"/>
    <w:rsid w:val="00D84D59"/>
    <w:rsid w:val="00D8665D"/>
    <w:rsid w:val="00DB3992"/>
    <w:rsid w:val="00DE4A4C"/>
    <w:rsid w:val="00DE6831"/>
    <w:rsid w:val="00DF15B2"/>
    <w:rsid w:val="00DF2040"/>
    <w:rsid w:val="00E076B7"/>
    <w:rsid w:val="00E17D28"/>
    <w:rsid w:val="00E44A60"/>
    <w:rsid w:val="00E44C1E"/>
    <w:rsid w:val="00E64B11"/>
    <w:rsid w:val="00E707C9"/>
    <w:rsid w:val="00E76F6E"/>
    <w:rsid w:val="00EB052B"/>
    <w:rsid w:val="00EC2F45"/>
    <w:rsid w:val="00EC321D"/>
    <w:rsid w:val="00EF5C5E"/>
    <w:rsid w:val="00F00774"/>
    <w:rsid w:val="00F075E0"/>
    <w:rsid w:val="00F17EAD"/>
    <w:rsid w:val="00F301FB"/>
    <w:rsid w:val="00F43678"/>
    <w:rsid w:val="00F54ADE"/>
    <w:rsid w:val="00F567CC"/>
    <w:rsid w:val="00F67C48"/>
    <w:rsid w:val="00F70355"/>
    <w:rsid w:val="00F849A1"/>
    <w:rsid w:val="00FE1B42"/>
    <w:rsid w:val="00FF1D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C3D11"/>
  <w15:chartTrackingRefBased/>
  <w15:docId w15:val="{C9E6E76B-F8D5-4D53-AA8C-B255A585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semiHidden/>
    <w:unhideWhenUsed/>
    <w:rsid w:val="000C00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C0062"/>
    <w:rPr>
      <w:rFonts w:ascii="Segoe UI" w:hAnsi="Segoe UI" w:cs="Segoe UI"/>
      <w:sz w:val="18"/>
      <w:szCs w:val="18"/>
      <w:lang w:eastAsia="en-US"/>
    </w:rPr>
  </w:style>
  <w:style w:type="paragraph" w:styleId="Revision">
    <w:name w:val="Revision"/>
    <w:hidden/>
    <w:uiPriority w:val="99"/>
    <w:semiHidden/>
    <w:rsid w:val="00620A7B"/>
    <w:rPr>
      <w:sz w:val="22"/>
      <w:lang w:eastAsia="en-US"/>
    </w:rPr>
  </w:style>
  <w:style w:type="character" w:styleId="CommentReference">
    <w:name w:val="annotation reference"/>
    <w:basedOn w:val="DefaultParagraphFont"/>
    <w:rsid w:val="003646D4"/>
    <w:rPr>
      <w:sz w:val="16"/>
      <w:szCs w:val="16"/>
    </w:rPr>
  </w:style>
  <w:style w:type="paragraph" w:styleId="CommentSubject">
    <w:name w:val="annotation subject"/>
    <w:basedOn w:val="CommentText"/>
    <w:next w:val="CommentText"/>
    <w:link w:val="CommentSubjectChar"/>
    <w:semiHidden/>
    <w:unhideWhenUsed/>
    <w:rsid w:val="003646D4"/>
    <w:pPr>
      <w:spacing w:line="240" w:lineRule="auto"/>
      <w:jc w:val="both"/>
    </w:pPr>
    <w:rPr>
      <w:b/>
      <w:bCs/>
    </w:rPr>
  </w:style>
  <w:style w:type="character" w:customStyle="1" w:styleId="CommentTextChar">
    <w:name w:val="Comment Text Char"/>
    <w:basedOn w:val="DefaultParagraphFont"/>
    <w:link w:val="CommentText"/>
    <w:rsid w:val="003646D4"/>
    <w:rPr>
      <w:lang w:eastAsia="en-US"/>
    </w:rPr>
  </w:style>
  <w:style w:type="character" w:customStyle="1" w:styleId="CommentSubjectChar">
    <w:name w:val="Comment Subject Char"/>
    <w:basedOn w:val="CommentTextChar"/>
    <w:link w:val="CommentSubject"/>
    <w:semiHidden/>
    <w:rsid w:val="003646D4"/>
    <w:rPr>
      <w:b/>
      <w:bCs/>
      <w:lang w:eastAsia="en-US"/>
    </w:rPr>
  </w:style>
  <w:style w:type="paragraph" w:styleId="ListParagraph">
    <w:name w:val="List Paragraph"/>
    <w:basedOn w:val="Normal"/>
    <w:uiPriority w:val="34"/>
    <w:qFormat/>
    <w:rsid w:val="002C5B5A"/>
    <w:pPr>
      <w:ind w:left="720"/>
      <w:contextualSpacing/>
    </w:pPr>
  </w:style>
  <w:style w:type="character" w:customStyle="1" w:styleId="FooterChar">
    <w:name w:val="Footer Char"/>
    <w:basedOn w:val="DefaultParagraphFont"/>
    <w:link w:val="Footer"/>
    <w:uiPriority w:val="99"/>
    <w:rsid w:val="0032373B"/>
    <w:rPr>
      <w:sz w:val="22"/>
      <w:lang w:eastAsia="en-US"/>
    </w:rPr>
  </w:style>
  <w:style w:type="paragraph" w:customStyle="1" w:styleId="Default">
    <w:name w:val="Default"/>
    <w:rsid w:val="0032373B"/>
    <w:pPr>
      <w:autoSpaceDE w:val="0"/>
      <w:autoSpaceDN w:val="0"/>
      <w:adjustRightInd w:val="0"/>
    </w:pPr>
    <w:rPr>
      <w:rFonts w:ascii="OXBJF U+ Helvetica Neue LT" w:eastAsiaTheme="minorHAnsi" w:hAnsi="OXBJF U+ Helvetica Neue LT" w:cs="OXBJF U+ Helvetica Neue LT"/>
      <w:color w:val="000000"/>
      <w:sz w:val="24"/>
      <w:szCs w:val="24"/>
      <w:lang w:eastAsia="en-US"/>
    </w:rPr>
  </w:style>
  <w:style w:type="character" w:styleId="UnresolvedMention">
    <w:name w:val="Unresolved Mention"/>
    <w:basedOn w:val="DefaultParagraphFont"/>
    <w:uiPriority w:val="99"/>
    <w:semiHidden/>
    <w:unhideWhenUsed/>
    <w:rsid w:val="00CF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fecontracto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FB65-3D97-4A70-9862-F8D835318E07}">
  <ds:schemaRefs>
    <ds:schemaRef ds:uri="http://schemas.openxmlformats.org/officeDocument/2006/bibliography"/>
  </ds:schemaRefs>
</ds:datastoreItem>
</file>

<file path=docMetadata/LabelInfo.xml><?xml version="1.0" encoding="utf-8"?>
<clbl:labelList xmlns:clbl="http://schemas.microsoft.com/office/2020/mipLabelMetadata">
  <clbl:label id="{a954592c-9207-440f-8d24-0170fb1d5785}" enabled="1" method="Standard" siteId="{a6053f10-8af1-4a91-9f8d-eb81925d6cc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Modern Slavery Act 2015: sample slavery and human trafficking statement</vt:lpstr>
    </vt:vector>
  </TitlesOfParts>
  <Company>Practical Law Company Ltd</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Act 2015: sample slavery and human trafficking statement</dc:title>
  <dc:subject/>
  <dc:creator>Practical Law Company</dc:creator>
  <cp:keywords/>
  <dc:description/>
  <cp:lastModifiedBy>James Hill</cp:lastModifiedBy>
  <cp:revision>2</cp:revision>
  <cp:lastPrinted>2022-03-03T14:44:00Z</cp:lastPrinted>
  <dcterms:created xsi:type="dcterms:W3CDTF">2026-06-04T08:08:00Z</dcterms:created>
  <dcterms:modified xsi:type="dcterms:W3CDTF">2026-06-04T08:08:00Z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33aa2e90,457d8b68,a9da3cc</vt:lpwstr>
  </property>
  <property fmtid="{D5CDD505-2E9C-101B-9397-08002B2CF9AE}" pid="3" name="ClassificationContentMarkingFooterFontProps">
    <vt:lpwstr>#ff0000,12,Aptos</vt:lpwstr>
  </property>
  <property fmtid="{D5CDD505-2E9C-101B-9397-08002B2CF9AE}" pid="4" name="ClassificationContentMarkingFooterText">
    <vt:lpwstr>Non-Confidential</vt:lpwstr>
  </property>
</Properties>
</file>